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24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3550"/>
        <w:gridCol w:w="2869"/>
      </w:tblGrid>
      <w:tr w:rsidR="00D02CE5" w:rsidRPr="008A56B9" w14:paraId="15E77F9B" w14:textId="77777777" w:rsidTr="00D02CE5">
        <w:trPr>
          <w:trHeight w:val="1545"/>
          <w:jc w:val="center"/>
        </w:trPr>
        <w:tc>
          <w:tcPr>
            <w:tcW w:w="2830" w:type="dxa"/>
          </w:tcPr>
          <w:p w14:paraId="7C969B71" w14:textId="77777777" w:rsidR="00D02CE5" w:rsidRPr="008A56B9" w:rsidRDefault="00D02CE5" w:rsidP="00CC0FCF">
            <w:pPr>
              <w:spacing w:after="240"/>
              <w:jc w:val="center"/>
              <w:rPr>
                <w:sz w:val="28"/>
                <w:szCs w:val="28"/>
                <w:lang w:val="en-GB" w:eastAsia="en-GB"/>
              </w:rPr>
            </w:pPr>
            <w:bookmarkStart w:id="0" w:name="_Hlk125563224"/>
            <w:r w:rsidRPr="008A56B9">
              <w:rPr>
                <w:noProof/>
                <w:sz w:val="24"/>
              </w:rPr>
              <w:drawing>
                <wp:anchor distT="0" distB="0" distL="114300" distR="114300" simplePos="0" relativeHeight="251657216" behindDoc="0" locked="0" layoutInCell="1" allowOverlap="1" wp14:anchorId="6D1708C4" wp14:editId="27B82E88">
                  <wp:simplePos x="0" y="0"/>
                  <wp:positionH relativeFrom="column">
                    <wp:posOffset>248368</wp:posOffset>
                  </wp:positionH>
                  <wp:positionV relativeFrom="paragraph">
                    <wp:posOffset>81143</wp:posOffset>
                  </wp:positionV>
                  <wp:extent cx="850789" cy="509180"/>
                  <wp:effectExtent l="0" t="0" r="6985" b="5715"/>
                  <wp:wrapNone/>
                  <wp:docPr id="4" name="Picture 4"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eu_flag_1"/>
                          <pic:cNvPicPr>
                            <a:picLocks noChangeAspect="1" noChangeArrowheads="1"/>
                          </pic:cNvPicPr>
                        </pic:nvPicPr>
                        <pic:blipFill>
                          <a:blip r:embed="rId7" cstate="print">
                            <a:extLst>
                              <a:ext uri="{28A0092B-C50C-407E-A947-70E740481C1C}">
                                <a14:useLocalDpi xmlns:a14="http://schemas.microsoft.com/office/drawing/2010/main" val="0"/>
                              </a:ext>
                            </a:extLst>
                          </a:blip>
                          <a:srcRect t="9286"/>
                          <a:stretch>
                            <a:fillRect/>
                          </a:stretch>
                        </pic:blipFill>
                        <pic:spPr bwMode="auto">
                          <a:xfrm>
                            <a:off x="0" y="0"/>
                            <a:ext cx="862085" cy="515940"/>
                          </a:xfrm>
                          <a:prstGeom prst="rect">
                            <a:avLst/>
                          </a:prstGeom>
                          <a:noFill/>
                        </pic:spPr>
                      </pic:pic>
                    </a:graphicData>
                  </a:graphic>
                  <wp14:sizeRelH relativeFrom="page">
                    <wp14:pctWidth>0</wp14:pctWidth>
                  </wp14:sizeRelH>
                  <wp14:sizeRelV relativeFrom="page">
                    <wp14:pctHeight>0</wp14:pctHeight>
                  </wp14:sizeRelV>
                </wp:anchor>
              </w:drawing>
            </w:r>
          </w:p>
          <w:p w14:paraId="38D63364" w14:textId="77777777" w:rsidR="00D02CE5" w:rsidRPr="008A56B9" w:rsidRDefault="00D02CE5" w:rsidP="00CC0FCF">
            <w:pPr>
              <w:spacing w:after="240"/>
              <w:jc w:val="center"/>
              <w:rPr>
                <w:b/>
                <w:sz w:val="14"/>
                <w:szCs w:val="14"/>
                <w:lang w:val="en-GB" w:eastAsia="en-GB"/>
              </w:rPr>
            </w:pPr>
          </w:p>
          <w:p w14:paraId="0C7E4831" w14:textId="77777777" w:rsidR="00D02CE5" w:rsidRPr="008A56B9" w:rsidRDefault="00D02CE5" w:rsidP="00CC0FCF">
            <w:pPr>
              <w:tabs>
                <w:tab w:val="center" w:pos="4153"/>
                <w:tab w:val="right" w:pos="9356"/>
              </w:tabs>
              <w:jc w:val="center"/>
              <w:rPr>
                <w:rFonts w:ascii="Arial" w:hAnsi="Arial" w:cs="Arial"/>
                <w:b/>
                <w:sz w:val="18"/>
                <w:lang w:val="en-GB" w:eastAsia="en-GB"/>
              </w:rPr>
            </w:pPr>
            <w:r w:rsidRPr="008A56B9">
              <w:rPr>
                <w:rFonts w:ascii="Arial" w:hAnsi="Arial" w:cs="Arial"/>
                <w:b/>
                <w:color w:val="2E74B5" w:themeColor="accent5" w:themeShade="BF"/>
                <w:lang w:eastAsia="en-GB"/>
              </w:rPr>
              <w:t>Финансирано</w:t>
            </w:r>
            <w:r w:rsidRPr="008A56B9">
              <w:rPr>
                <w:rFonts w:ascii="Arial" w:hAnsi="Arial" w:cs="Arial"/>
                <w:b/>
                <w:color w:val="2E74B5" w:themeColor="accent5" w:themeShade="BF"/>
                <w:lang w:val="en-GB" w:eastAsia="en-GB"/>
              </w:rPr>
              <w:t xml:space="preserve"> </w:t>
            </w:r>
            <w:r w:rsidRPr="008A56B9">
              <w:rPr>
                <w:rFonts w:ascii="Arial" w:hAnsi="Arial" w:cs="Arial"/>
                <w:b/>
                <w:color w:val="2E74B5" w:themeColor="accent5" w:themeShade="BF"/>
                <w:lang w:eastAsia="en-GB"/>
              </w:rPr>
              <w:t>от</w:t>
            </w:r>
            <w:r w:rsidRPr="008A56B9">
              <w:rPr>
                <w:rFonts w:ascii="Arial" w:hAnsi="Arial" w:cs="Arial"/>
                <w:b/>
                <w:color w:val="2E74B5" w:themeColor="accent5" w:themeShade="BF"/>
                <w:lang w:val="en-GB" w:eastAsia="en-GB"/>
              </w:rPr>
              <w:t xml:space="preserve"> </w:t>
            </w:r>
            <w:r w:rsidRPr="008A56B9">
              <w:rPr>
                <w:rFonts w:ascii="Arial" w:hAnsi="Arial" w:cs="Arial"/>
                <w:b/>
                <w:color w:val="2E74B5" w:themeColor="accent5" w:themeShade="BF"/>
                <w:lang w:eastAsia="en-GB"/>
              </w:rPr>
              <w:t>Европейския</w:t>
            </w:r>
            <w:r w:rsidRPr="008A56B9">
              <w:rPr>
                <w:rFonts w:ascii="Arial" w:hAnsi="Arial" w:cs="Arial"/>
                <w:b/>
                <w:color w:val="2E74B5" w:themeColor="accent5" w:themeShade="BF"/>
                <w:lang w:val="en-GB" w:eastAsia="en-GB"/>
              </w:rPr>
              <w:t xml:space="preserve"> </w:t>
            </w:r>
            <w:r w:rsidRPr="008A56B9">
              <w:rPr>
                <w:rFonts w:ascii="Arial" w:hAnsi="Arial" w:cs="Arial"/>
                <w:b/>
                <w:color w:val="2E74B5" w:themeColor="accent5" w:themeShade="BF"/>
                <w:lang w:eastAsia="en-GB"/>
              </w:rPr>
              <w:t>съюз</w:t>
            </w:r>
          </w:p>
          <w:p w14:paraId="63A43081" w14:textId="77777777" w:rsidR="00D02CE5" w:rsidRPr="008A56B9" w:rsidRDefault="00D02CE5" w:rsidP="00CC0FCF">
            <w:pPr>
              <w:tabs>
                <w:tab w:val="center" w:pos="4153"/>
                <w:tab w:val="right" w:pos="9356"/>
              </w:tabs>
              <w:jc w:val="center"/>
              <w:rPr>
                <w:rFonts w:ascii="Candara" w:hAnsi="Candara" w:cs="Calibri"/>
                <w:b/>
                <w:bCs/>
                <w:snapToGrid w:val="0"/>
                <w:sz w:val="24"/>
                <w:lang w:eastAsia="en-GB"/>
              </w:rPr>
            </w:pPr>
            <w:proofErr w:type="spellStart"/>
            <w:r w:rsidRPr="008A56B9">
              <w:rPr>
                <w:rFonts w:ascii="Candara" w:hAnsi="Candara" w:cs="Calibri"/>
                <w:b/>
                <w:bCs/>
                <w:snapToGrid w:val="0"/>
                <w:color w:val="323E4F" w:themeColor="text2" w:themeShade="BF"/>
                <w:lang w:val="en-GB" w:eastAsia="en-GB"/>
              </w:rPr>
              <w:t>СледващоПоколениеЕС</w:t>
            </w:r>
            <w:proofErr w:type="spellEnd"/>
          </w:p>
        </w:tc>
        <w:tc>
          <w:tcPr>
            <w:tcW w:w="3550" w:type="dxa"/>
          </w:tcPr>
          <w:p w14:paraId="2CE5A140" w14:textId="77777777" w:rsidR="00D02CE5" w:rsidRPr="008A56B9" w:rsidRDefault="00D02CE5" w:rsidP="00CC0FCF">
            <w:pPr>
              <w:spacing w:before="120" w:after="120"/>
              <w:jc w:val="center"/>
              <w:rPr>
                <w:rFonts w:ascii="Arial" w:hAnsi="Arial" w:cs="Arial"/>
                <w:b/>
                <w:bCs/>
                <w:sz w:val="24"/>
                <w:lang w:val="en-GB" w:eastAsia="en-GB"/>
              </w:rPr>
            </w:pPr>
            <w:r w:rsidRPr="008A56B9">
              <w:rPr>
                <w:noProof/>
              </w:rPr>
              <w:drawing>
                <wp:inline distT="0" distB="0" distL="0" distR="0" wp14:anchorId="5FDDDD76" wp14:editId="5D85F1B3">
                  <wp:extent cx="604299" cy="535184"/>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0716" cy="567436"/>
                          </a:xfrm>
                          <a:prstGeom prst="rect">
                            <a:avLst/>
                          </a:prstGeom>
                          <a:noFill/>
                          <a:ln>
                            <a:noFill/>
                          </a:ln>
                        </pic:spPr>
                      </pic:pic>
                    </a:graphicData>
                  </a:graphic>
                </wp:inline>
              </w:drawing>
            </w:r>
          </w:p>
          <w:p w14:paraId="0067ECAB" w14:textId="77777777" w:rsidR="00D02CE5" w:rsidRPr="008A56B9" w:rsidRDefault="00D02CE5" w:rsidP="00CC0FCF">
            <w:pPr>
              <w:spacing w:before="120" w:after="120"/>
              <w:jc w:val="center"/>
              <w:rPr>
                <w:rFonts w:ascii="Arial" w:hAnsi="Arial" w:cs="Arial"/>
                <w:snapToGrid w:val="0"/>
                <w:sz w:val="24"/>
                <w:lang w:val="en-GB" w:eastAsia="en-GB"/>
              </w:rPr>
            </w:pPr>
            <w:r w:rsidRPr="008A56B9">
              <w:rPr>
                <w:rFonts w:ascii="Arial" w:hAnsi="Arial" w:cs="Arial"/>
                <w:b/>
                <w:bCs/>
                <w:szCs w:val="24"/>
                <w:lang w:eastAsia="en-GB"/>
              </w:rPr>
              <w:t>План</w:t>
            </w:r>
            <w:r w:rsidRPr="008A56B9">
              <w:rPr>
                <w:rFonts w:ascii="Arial" w:hAnsi="Arial" w:cs="Arial"/>
                <w:b/>
                <w:bCs/>
                <w:szCs w:val="24"/>
                <w:lang w:val="en-GB" w:eastAsia="en-GB"/>
              </w:rPr>
              <w:t xml:space="preserve"> </w:t>
            </w:r>
            <w:r w:rsidRPr="008A56B9">
              <w:rPr>
                <w:rFonts w:ascii="Arial" w:hAnsi="Arial" w:cs="Arial"/>
                <w:b/>
                <w:bCs/>
                <w:szCs w:val="24"/>
                <w:lang w:eastAsia="en-GB"/>
              </w:rPr>
              <w:t>за</w:t>
            </w:r>
            <w:r w:rsidRPr="008A56B9">
              <w:rPr>
                <w:rFonts w:ascii="Arial" w:hAnsi="Arial" w:cs="Arial"/>
                <w:b/>
                <w:bCs/>
                <w:szCs w:val="24"/>
                <w:lang w:val="en-GB" w:eastAsia="en-GB"/>
              </w:rPr>
              <w:t xml:space="preserve"> </w:t>
            </w:r>
            <w:r w:rsidRPr="008A56B9">
              <w:rPr>
                <w:rFonts w:ascii="Arial" w:hAnsi="Arial" w:cs="Arial"/>
                <w:b/>
                <w:bCs/>
                <w:szCs w:val="24"/>
                <w:lang w:eastAsia="en-GB"/>
              </w:rPr>
              <w:t>възстановяване</w:t>
            </w:r>
            <w:r w:rsidRPr="008A56B9">
              <w:rPr>
                <w:rFonts w:ascii="Arial" w:hAnsi="Arial" w:cs="Arial"/>
                <w:b/>
                <w:bCs/>
                <w:szCs w:val="24"/>
                <w:lang w:val="en-GB" w:eastAsia="en-GB"/>
              </w:rPr>
              <w:t xml:space="preserve"> и </w:t>
            </w:r>
            <w:r w:rsidRPr="008A56B9">
              <w:rPr>
                <w:rFonts w:ascii="Arial" w:hAnsi="Arial" w:cs="Arial"/>
                <w:b/>
                <w:bCs/>
                <w:szCs w:val="24"/>
                <w:lang w:eastAsia="en-GB"/>
              </w:rPr>
              <w:t>устойчивост</w:t>
            </w:r>
          </w:p>
        </w:tc>
        <w:tc>
          <w:tcPr>
            <w:tcW w:w="2869" w:type="dxa"/>
          </w:tcPr>
          <w:p w14:paraId="2DEF1C7C" w14:textId="77777777" w:rsidR="00D02CE5" w:rsidRPr="008A56B9" w:rsidRDefault="00D02CE5" w:rsidP="00CC0FCF">
            <w:pPr>
              <w:tabs>
                <w:tab w:val="center" w:pos="4153"/>
                <w:tab w:val="right" w:pos="9356"/>
              </w:tabs>
              <w:jc w:val="both"/>
              <w:rPr>
                <w:rFonts w:ascii="Arial" w:hAnsi="Arial" w:cs="Arial"/>
                <w:b/>
                <w:bCs/>
                <w:snapToGrid w:val="0"/>
                <w:sz w:val="24"/>
                <w:lang w:val="en-GB" w:eastAsia="en-GB"/>
              </w:rPr>
            </w:pPr>
            <w:r w:rsidRPr="008A56B9">
              <w:rPr>
                <w:rFonts w:ascii="Arial" w:hAnsi="Arial" w:cs="Arial"/>
                <w:b/>
                <w:bCs/>
                <w:noProof/>
                <w:sz w:val="24"/>
                <w:szCs w:val="24"/>
              </w:rPr>
              <w:drawing>
                <wp:anchor distT="0" distB="0" distL="114300" distR="114300" simplePos="0" relativeHeight="251659264" behindDoc="0" locked="0" layoutInCell="1" allowOverlap="1" wp14:anchorId="76964733" wp14:editId="6661D740">
                  <wp:simplePos x="0" y="0"/>
                  <wp:positionH relativeFrom="column">
                    <wp:posOffset>350520</wp:posOffset>
                  </wp:positionH>
                  <wp:positionV relativeFrom="paragraph">
                    <wp:posOffset>1710</wp:posOffset>
                  </wp:positionV>
                  <wp:extent cx="667385" cy="559435"/>
                  <wp:effectExtent l="0" t="0" r="0" b="0"/>
                  <wp:wrapSquare wrapText="bothSides"/>
                  <wp:docPr id="6" name="Picture 6"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реглед на изображението източник"/>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9249C03" w14:textId="77777777" w:rsidR="00D02CE5" w:rsidRPr="008A56B9" w:rsidRDefault="00D02CE5" w:rsidP="00CC0FCF">
            <w:pPr>
              <w:tabs>
                <w:tab w:val="center" w:pos="4153"/>
                <w:tab w:val="right" w:pos="9356"/>
              </w:tabs>
              <w:jc w:val="both"/>
              <w:rPr>
                <w:rFonts w:ascii="Arial" w:hAnsi="Arial" w:cs="Arial"/>
                <w:b/>
                <w:bCs/>
                <w:snapToGrid w:val="0"/>
                <w:sz w:val="24"/>
                <w:lang w:val="en-GB" w:eastAsia="en-GB"/>
              </w:rPr>
            </w:pPr>
          </w:p>
          <w:p w14:paraId="1C81F496" w14:textId="77777777" w:rsidR="00D02CE5" w:rsidRPr="008A56B9" w:rsidRDefault="00D02CE5" w:rsidP="00CC0FCF">
            <w:pPr>
              <w:tabs>
                <w:tab w:val="center" w:pos="4153"/>
                <w:tab w:val="right" w:pos="9356"/>
              </w:tabs>
              <w:jc w:val="both"/>
              <w:rPr>
                <w:rFonts w:ascii="Arial" w:hAnsi="Arial" w:cs="Arial"/>
                <w:b/>
                <w:bCs/>
                <w:snapToGrid w:val="0"/>
                <w:sz w:val="24"/>
                <w:lang w:val="en-GB" w:eastAsia="en-GB"/>
              </w:rPr>
            </w:pPr>
          </w:p>
          <w:p w14:paraId="4090DBA2" w14:textId="77777777" w:rsidR="00D02CE5" w:rsidRPr="008A56B9" w:rsidRDefault="00D02CE5" w:rsidP="00CC0FCF">
            <w:pPr>
              <w:tabs>
                <w:tab w:val="center" w:pos="4153"/>
                <w:tab w:val="right" w:pos="9356"/>
              </w:tabs>
              <w:jc w:val="both"/>
              <w:rPr>
                <w:rFonts w:ascii="Arial" w:hAnsi="Arial" w:cs="Arial"/>
                <w:b/>
                <w:bCs/>
                <w:snapToGrid w:val="0"/>
                <w:sz w:val="24"/>
                <w:lang w:val="en-GB" w:eastAsia="en-GB"/>
              </w:rPr>
            </w:pPr>
          </w:p>
          <w:p w14:paraId="0410DC7E" w14:textId="528B9BAC" w:rsidR="00D02CE5" w:rsidRPr="008A56B9" w:rsidRDefault="00D02CE5" w:rsidP="00775DD1">
            <w:pPr>
              <w:tabs>
                <w:tab w:val="center" w:pos="4153"/>
                <w:tab w:val="right" w:pos="9356"/>
              </w:tabs>
              <w:jc w:val="both"/>
              <w:rPr>
                <w:rFonts w:ascii="Arial" w:hAnsi="Arial" w:cs="Arial"/>
                <w:b/>
                <w:bCs/>
                <w:snapToGrid w:val="0"/>
                <w:sz w:val="24"/>
                <w:lang w:val="en-GB" w:eastAsia="en-GB"/>
              </w:rPr>
            </w:pPr>
            <w:r w:rsidRPr="008A56B9">
              <w:rPr>
                <w:rFonts w:ascii="Arial" w:hAnsi="Arial" w:cs="Arial"/>
                <w:b/>
                <w:bCs/>
                <w:snapToGrid w:val="0"/>
                <w:sz w:val="24"/>
                <w:lang w:eastAsia="en-GB"/>
              </w:rPr>
              <w:t xml:space="preserve">  </w:t>
            </w:r>
            <w:r w:rsidRPr="008A56B9">
              <w:rPr>
                <w:rFonts w:ascii="Arial" w:hAnsi="Arial" w:cs="Arial"/>
                <w:b/>
                <w:bCs/>
                <w:snapToGrid w:val="0"/>
                <w:lang w:eastAsia="en-GB"/>
              </w:rPr>
              <w:t>Република</w:t>
            </w:r>
            <w:r w:rsidRPr="008A56B9">
              <w:rPr>
                <w:rFonts w:ascii="Arial" w:hAnsi="Arial" w:cs="Arial"/>
                <w:b/>
                <w:bCs/>
                <w:snapToGrid w:val="0"/>
                <w:lang w:val="en-GB" w:eastAsia="en-GB"/>
              </w:rPr>
              <w:t xml:space="preserve"> </w:t>
            </w:r>
            <w:r w:rsidRPr="008A56B9">
              <w:rPr>
                <w:rFonts w:ascii="Arial" w:hAnsi="Arial" w:cs="Arial"/>
                <w:b/>
                <w:bCs/>
                <w:snapToGrid w:val="0"/>
                <w:lang w:eastAsia="en-GB"/>
              </w:rPr>
              <w:t>България</w:t>
            </w:r>
          </w:p>
        </w:tc>
      </w:tr>
      <w:bookmarkEnd w:id="0"/>
    </w:tbl>
    <w:p w14:paraId="0C9AA600" w14:textId="77777777" w:rsidR="00D02CE5" w:rsidRDefault="00D02CE5" w:rsidP="001F2550">
      <w:pPr>
        <w:jc w:val="center"/>
        <w:rPr>
          <w:rFonts w:ascii="Times New Roman" w:hAnsi="Times New Roman" w:cs="Times New Roman"/>
          <w:b/>
          <w:bCs/>
          <w:sz w:val="24"/>
          <w:szCs w:val="24"/>
          <w:lang w:val="bg-BG"/>
        </w:rPr>
      </w:pPr>
    </w:p>
    <w:p w14:paraId="24A8623F" w14:textId="77777777" w:rsidR="00D02CE5" w:rsidRDefault="00D02CE5" w:rsidP="001F2550">
      <w:pPr>
        <w:jc w:val="center"/>
        <w:rPr>
          <w:rFonts w:ascii="Times New Roman" w:hAnsi="Times New Roman" w:cs="Times New Roman"/>
          <w:b/>
          <w:bCs/>
          <w:sz w:val="24"/>
          <w:szCs w:val="24"/>
          <w:lang w:val="bg-BG"/>
        </w:rPr>
      </w:pPr>
    </w:p>
    <w:p w14:paraId="10D359C5" w14:textId="5F92FAB2" w:rsidR="001F2550" w:rsidRDefault="001F2550" w:rsidP="001F2550">
      <w:pPr>
        <w:jc w:val="center"/>
        <w:rPr>
          <w:rFonts w:ascii="Times New Roman" w:hAnsi="Times New Roman" w:cs="Times New Roman"/>
          <w:b/>
          <w:bCs/>
          <w:sz w:val="24"/>
          <w:szCs w:val="24"/>
          <w:lang w:val="bg-BG"/>
        </w:rPr>
      </w:pPr>
      <w:r w:rsidRPr="001F2550">
        <w:rPr>
          <w:rFonts w:ascii="Times New Roman" w:hAnsi="Times New Roman" w:cs="Times New Roman"/>
          <w:b/>
          <w:bCs/>
          <w:sz w:val="24"/>
          <w:szCs w:val="24"/>
          <w:lang w:val="bg-BG"/>
        </w:rPr>
        <w:t>ДОГОВОР ЗА ФИНАНСИРАНЕ</w:t>
      </w:r>
    </w:p>
    <w:p w14:paraId="74347C26" w14:textId="78708409" w:rsidR="00822871" w:rsidRPr="001F2550" w:rsidRDefault="00822871" w:rsidP="001F2550">
      <w:pPr>
        <w:jc w:val="center"/>
        <w:rPr>
          <w:rFonts w:ascii="Times New Roman" w:hAnsi="Times New Roman" w:cs="Times New Roman"/>
          <w:b/>
          <w:bCs/>
          <w:sz w:val="24"/>
          <w:szCs w:val="24"/>
          <w:lang w:val="bg-BG"/>
        </w:rPr>
      </w:pPr>
      <w:r w:rsidRPr="00822871">
        <w:rPr>
          <w:rFonts w:ascii="Times New Roman" w:hAnsi="Times New Roman" w:cs="Times New Roman"/>
          <w:b/>
          <w:bCs/>
          <w:sz w:val="24"/>
          <w:szCs w:val="24"/>
          <w:lang w:val="bg-BG"/>
        </w:rPr>
        <w:t>от Механизма за възстановяване и устойчивост за изпълнение на инвестиция по C2I2 „Повишаване на иновационния капацитет на Българската академия на науките (БАН) в сферата на зелените и цифровите технологии“ от Плана за възстановяване и устойчивост</w:t>
      </w:r>
    </w:p>
    <w:p w14:paraId="54D943E9" w14:textId="77777777" w:rsidR="001F2550" w:rsidRPr="001F2550" w:rsidRDefault="001F2550" w:rsidP="001F2550">
      <w:pPr>
        <w:jc w:val="center"/>
        <w:rPr>
          <w:rFonts w:ascii="Times New Roman" w:hAnsi="Times New Roman" w:cs="Times New Roman"/>
          <w:sz w:val="24"/>
          <w:szCs w:val="24"/>
          <w:lang w:val="bg-BG"/>
        </w:rPr>
      </w:pPr>
      <w:r w:rsidRPr="00775DD1">
        <w:rPr>
          <w:rFonts w:ascii="Times New Roman" w:hAnsi="Times New Roman" w:cs="Times New Roman"/>
          <w:sz w:val="24"/>
          <w:szCs w:val="24"/>
          <w:lang w:val="bg-BG"/>
        </w:rPr>
        <w:t>[Идентификационен номер на договора за финансиране]</w:t>
      </w:r>
    </w:p>
    <w:p w14:paraId="1402FCB5" w14:textId="77777777" w:rsidR="001F2550" w:rsidRPr="001F2550" w:rsidRDefault="001F2550" w:rsidP="001F2550">
      <w:pPr>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t>Долуподписаните страни:</w:t>
      </w:r>
    </w:p>
    <w:p w14:paraId="4F0CBA12" w14:textId="77777777" w:rsidR="001F2550" w:rsidRPr="001F2550" w:rsidRDefault="001F2550" w:rsidP="001F2550">
      <w:pPr>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t xml:space="preserve">1. …………………………………., в качеството й/му на Ръководител на Структурата за наблюдение и докладване („СНД“) по Механизма за възстановяване и устойчивост (МВУ) на ЕС, създаден с Регламент (ЕС) 2021/241 в [наименование и адрес на министерство/ведомство, определено за СНД], </w:t>
      </w:r>
    </w:p>
    <w:p w14:paraId="364B3502" w14:textId="77777777" w:rsidR="001F2550" w:rsidRPr="001F2550" w:rsidRDefault="001F2550" w:rsidP="001F2550">
      <w:pPr>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t xml:space="preserve">наричан/а по-нататък „Ръководител на СНД” или само „СНД“, </w:t>
      </w:r>
    </w:p>
    <w:p w14:paraId="7E3D59DA" w14:textId="77777777" w:rsidR="001F2550" w:rsidRPr="001F2550" w:rsidRDefault="001F2550" w:rsidP="001F2550">
      <w:pPr>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t xml:space="preserve">от една страна, </w:t>
      </w:r>
    </w:p>
    <w:p w14:paraId="12ACEF04" w14:textId="77777777" w:rsidR="001F2550" w:rsidRPr="001F2550" w:rsidRDefault="001F2550" w:rsidP="001F2550">
      <w:pPr>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t xml:space="preserve">и </w:t>
      </w:r>
    </w:p>
    <w:p w14:paraId="0F5A38CF" w14:textId="77777777" w:rsidR="001F2550" w:rsidRPr="001F2550" w:rsidRDefault="001F2550" w:rsidP="001F2550">
      <w:pPr>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t>2. [Пълно наименование на крайния получател съгласно регистрацията му]</w:t>
      </w:r>
    </w:p>
    <w:p w14:paraId="13421433" w14:textId="77777777" w:rsidR="001F2550" w:rsidRPr="001F2550" w:rsidRDefault="001F2550" w:rsidP="001F2550">
      <w:pPr>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t>[Седалище и адрес на управление]</w:t>
      </w:r>
    </w:p>
    <w:p w14:paraId="690DA870" w14:textId="77777777" w:rsidR="001F2550" w:rsidRPr="001F2550" w:rsidRDefault="001F2550" w:rsidP="001F2550">
      <w:pPr>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t>[ЕИК или еквивалентен официален регистрационен номер],</w:t>
      </w:r>
    </w:p>
    <w:p w14:paraId="4C03CE91" w14:textId="77777777" w:rsidR="001F2550" w:rsidRPr="001F2550" w:rsidRDefault="001F2550" w:rsidP="001F2550">
      <w:pPr>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t xml:space="preserve">наричан по-нататък “Краен получател на средства от МВУ” или само „Краен получател“, </w:t>
      </w:r>
    </w:p>
    <w:p w14:paraId="49187082" w14:textId="77777777" w:rsidR="001F2550" w:rsidRPr="001F2550" w:rsidRDefault="001F2550" w:rsidP="001F2550">
      <w:pPr>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t xml:space="preserve">от друга страна, </w:t>
      </w:r>
    </w:p>
    <w:p w14:paraId="4FB5A457" w14:textId="6A391704" w:rsidR="00822871" w:rsidRDefault="00822871" w:rsidP="001F2550">
      <w:pPr>
        <w:jc w:val="both"/>
        <w:rPr>
          <w:rFonts w:ascii="Times New Roman" w:hAnsi="Times New Roman" w:cs="Times New Roman"/>
          <w:sz w:val="24"/>
          <w:szCs w:val="24"/>
          <w:lang w:val="bg-BG"/>
        </w:rPr>
      </w:pPr>
      <w:r w:rsidRPr="00822871">
        <w:rPr>
          <w:rFonts w:ascii="Times New Roman" w:hAnsi="Times New Roman" w:cs="Times New Roman"/>
          <w:sz w:val="24"/>
          <w:szCs w:val="24"/>
          <w:lang w:val="bg-BG"/>
        </w:rPr>
        <w:t>на основание чл. 27, ал.1 от Постановление на Министерски съвет № 114 от 8 юни 2022 г. за определяне на детайлни правила за предоставяне на средства на крайни получатели от Механизма за възстановяване и устойчивост (ПМС № 114/2022), във връзка с постъпило  предложение за изпълнение на инвестиция по Националния план за възстановяване и устойчивост (ПВУ) C2I2: Повишаване на иновационния капацитет на Българската академия на науките (БАН) в сферата на зелените и цифровите технол</w:t>
      </w:r>
      <w:r w:rsidR="00553406">
        <w:rPr>
          <w:rFonts w:ascii="Times New Roman" w:hAnsi="Times New Roman" w:cs="Times New Roman"/>
          <w:sz w:val="24"/>
          <w:szCs w:val="24"/>
          <w:lang w:val="bg-BG"/>
        </w:rPr>
        <w:t>огии в Информационната система з</w:t>
      </w:r>
      <w:r w:rsidRPr="00822871">
        <w:rPr>
          <w:rFonts w:ascii="Times New Roman" w:hAnsi="Times New Roman" w:cs="Times New Roman"/>
          <w:sz w:val="24"/>
          <w:szCs w:val="24"/>
          <w:lang w:val="bg-BG"/>
        </w:rPr>
        <w:t xml:space="preserve">а </w:t>
      </w:r>
      <w:r w:rsidR="00553406">
        <w:rPr>
          <w:rFonts w:ascii="Times New Roman" w:hAnsi="Times New Roman" w:cs="Times New Roman"/>
          <w:sz w:val="24"/>
          <w:szCs w:val="24"/>
          <w:lang w:val="bg-BG"/>
        </w:rPr>
        <w:t>Плана</w:t>
      </w:r>
      <w:r w:rsidRPr="00822871">
        <w:rPr>
          <w:rFonts w:ascii="Times New Roman" w:hAnsi="Times New Roman" w:cs="Times New Roman"/>
          <w:sz w:val="24"/>
          <w:szCs w:val="24"/>
          <w:lang w:val="bg-BG"/>
        </w:rPr>
        <w:t xml:space="preserve"> за възстановяване и устойчивост (ИС </w:t>
      </w:r>
      <w:r w:rsidR="00553406">
        <w:rPr>
          <w:rFonts w:ascii="Times New Roman" w:hAnsi="Times New Roman" w:cs="Times New Roman"/>
          <w:sz w:val="24"/>
          <w:szCs w:val="24"/>
          <w:lang w:val="bg-BG"/>
        </w:rPr>
        <w:t>за П</w:t>
      </w:r>
      <w:r w:rsidRPr="00822871">
        <w:rPr>
          <w:rFonts w:ascii="Times New Roman" w:hAnsi="Times New Roman" w:cs="Times New Roman"/>
          <w:sz w:val="24"/>
          <w:szCs w:val="24"/>
          <w:lang w:val="bg-BG"/>
        </w:rPr>
        <w:t xml:space="preserve">ВУ) по процедура за подбор на крайни получатели </w:t>
      </w:r>
      <w:r w:rsidR="00775DD1">
        <w:rPr>
          <w:rFonts w:ascii="Times New Roman" w:hAnsi="Times New Roman" w:cs="Times New Roman"/>
          <w:sz w:val="24"/>
          <w:szCs w:val="24"/>
        </w:rPr>
        <w:t>BG-RRP-2.007</w:t>
      </w:r>
      <w:r w:rsidR="002D14E9">
        <w:rPr>
          <w:rFonts w:ascii="Times New Roman" w:hAnsi="Times New Roman" w:cs="Times New Roman"/>
          <w:sz w:val="24"/>
          <w:szCs w:val="24"/>
          <w:lang w:val="bg-BG"/>
        </w:rPr>
        <w:t xml:space="preserve"> </w:t>
      </w:r>
      <w:r w:rsidR="00E2265C" w:rsidRPr="00E2265C">
        <w:rPr>
          <w:rFonts w:ascii="Times New Roman" w:hAnsi="Times New Roman" w:cs="Times New Roman"/>
          <w:sz w:val="24"/>
          <w:szCs w:val="24"/>
          <w:lang w:val="bg-BG"/>
        </w:rPr>
        <w:t xml:space="preserve">„Изграждане на трасе за квантова комуникация за </w:t>
      </w:r>
      <w:r w:rsidR="00E2265C" w:rsidRPr="00E2265C">
        <w:rPr>
          <w:rFonts w:ascii="Times New Roman" w:hAnsi="Times New Roman" w:cs="Times New Roman"/>
          <w:sz w:val="24"/>
          <w:szCs w:val="24"/>
          <w:lang w:val="bg-BG"/>
        </w:rPr>
        <w:lastRenderedPageBreak/>
        <w:t>участие в единната квантова комуникационна система на ЕС“</w:t>
      </w:r>
      <w:r w:rsidRPr="00822871">
        <w:rPr>
          <w:rFonts w:ascii="Times New Roman" w:hAnsi="Times New Roman" w:cs="Times New Roman"/>
          <w:sz w:val="24"/>
          <w:szCs w:val="24"/>
          <w:lang w:val="bg-BG"/>
        </w:rPr>
        <w:t xml:space="preserve"> и т. </w:t>
      </w:r>
      <w:r w:rsidR="00775DD1">
        <w:rPr>
          <w:rFonts w:ascii="Times New Roman" w:hAnsi="Times New Roman" w:cs="Times New Roman"/>
          <w:sz w:val="24"/>
          <w:szCs w:val="24"/>
          <w:lang w:val="bg-BG"/>
        </w:rPr>
        <w:t>…</w:t>
      </w:r>
      <w:r w:rsidRPr="00775DD1">
        <w:rPr>
          <w:rFonts w:ascii="Times New Roman" w:hAnsi="Times New Roman" w:cs="Times New Roman"/>
          <w:sz w:val="24"/>
          <w:szCs w:val="24"/>
          <w:lang w:val="bg-BG"/>
        </w:rPr>
        <w:t xml:space="preserve"> от</w:t>
      </w:r>
      <w:r w:rsidRPr="00822871">
        <w:rPr>
          <w:rFonts w:ascii="Times New Roman" w:hAnsi="Times New Roman" w:cs="Times New Roman"/>
          <w:sz w:val="24"/>
          <w:szCs w:val="24"/>
          <w:lang w:val="bg-BG"/>
        </w:rPr>
        <w:t xml:space="preserve"> Решение [номер и дата на решението] на Ръководителя на СНД за предоставяне на средства от Механизма за възстановяване и устойчивост (МВУ) по чл. 20, ал. 1 от ПМС № 114/2022, </w:t>
      </w:r>
    </w:p>
    <w:p w14:paraId="4320B9C5" w14:textId="1C5DA5FD" w:rsidR="001F2550" w:rsidRPr="001F2550" w:rsidRDefault="001F2550" w:rsidP="001F2550">
      <w:pPr>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t>се споразумяха за следното:</w:t>
      </w:r>
    </w:p>
    <w:p w14:paraId="24E1ADFC" w14:textId="77777777" w:rsidR="001F2550" w:rsidRPr="001F2550" w:rsidRDefault="001F2550" w:rsidP="001F2550">
      <w:pPr>
        <w:jc w:val="both"/>
        <w:rPr>
          <w:rFonts w:ascii="Times New Roman" w:hAnsi="Times New Roman" w:cs="Times New Roman"/>
          <w:b/>
          <w:bCs/>
          <w:sz w:val="24"/>
          <w:szCs w:val="24"/>
          <w:lang w:val="bg-BG"/>
        </w:rPr>
      </w:pPr>
      <w:r w:rsidRPr="001F2550">
        <w:rPr>
          <w:rFonts w:ascii="Times New Roman" w:hAnsi="Times New Roman" w:cs="Times New Roman"/>
          <w:b/>
          <w:bCs/>
          <w:sz w:val="24"/>
          <w:szCs w:val="24"/>
          <w:lang w:val="bg-BG"/>
        </w:rPr>
        <w:t>Член 1. Предмет</w:t>
      </w:r>
    </w:p>
    <w:p w14:paraId="00DC69BA" w14:textId="08827568" w:rsidR="001F2550" w:rsidRPr="001F2550" w:rsidRDefault="001F2550" w:rsidP="001F2550">
      <w:pPr>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t>1.1.</w:t>
      </w:r>
      <w:r>
        <w:rPr>
          <w:rFonts w:ascii="Times New Roman" w:hAnsi="Times New Roman" w:cs="Times New Roman"/>
          <w:sz w:val="24"/>
          <w:szCs w:val="24"/>
          <w:lang w:val="bg-BG"/>
        </w:rPr>
        <w:t xml:space="preserve"> </w:t>
      </w:r>
      <w:r w:rsidRPr="001F2550">
        <w:rPr>
          <w:rFonts w:ascii="Times New Roman" w:hAnsi="Times New Roman" w:cs="Times New Roman"/>
          <w:sz w:val="24"/>
          <w:szCs w:val="24"/>
          <w:lang w:val="bg-BG"/>
        </w:rPr>
        <w:t>Ръководителят на СНД предоставя на Крайния получател</w:t>
      </w:r>
      <w:r w:rsidR="001A41E1">
        <w:rPr>
          <w:rFonts w:ascii="Times New Roman" w:hAnsi="Times New Roman" w:cs="Times New Roman"/>
          <w:sz w:val="24"/>
          <w:szCs w:val="24"/>
          <w:lang w:val="bg-BG"/>
        </w:rPr>
        <w:t xml:space="preserve"> (КП)</w:t>
      </w:r>
      <w:r w:rsidRPr="001F2550">
        <w:rPr>
          <w:rFonts w:ascii="Times New Roman" w:hAnsi="Times New Roman" w:cs="Times New Roman"/>
          <w:sz w:val="24"/>
          <w:szCs w:val="24"/>
          <w:lang w:val="bg-BG"/>
        </w:rPr>
        <w:t xml:space="preserve"> безвъзмездно финансир</w:t>
      </w:r>
      <w:r w:rsidR="00775DD1">
        <w:rPr>
          <w:rFonts w:ascii="Times New Roman" w:hAnsi="Times New Roman" w:cs="Times New Roman"/>
          <w:sz w:val="24"/>
          <w:szCs w:val="24"/>
          <w:lang w:val="bg-BG"/>
        </w:rPr>
        <w:t>ане за изпълнение на инвестиция</w:t>
      </w:r>
      <w:r w:rsidR="001A41E1">
        <w:rPr>
          <w:rFonts w:ascii="Times New Roman" w:hAnsi="Times New Roman" w:cs="Times New Roman"/>
          <w:sz w:val="24"/>
          <w:szCs w:val="24"/>
          <w:lang w:val="bg-BG"/>
        </w:rPr>
        <w:t xml:space="preserve"> </w:t>
      </w:r>
      <w:r w:rsidR="006F63AE" w:rsidRPr="006F63AE">
        <w:rPr>
          <w:rFonts w:ascii="Times New Roman" w:hAnsi="Times New Roman" w:cs="Times New Roman"/>
          <w:sz w:val="24"/>
          <w:szCs w:val="24"/>
          <w:lang w:val="bg-BG"/>
        </w:rPr>
        <w:t>„Изграждане на трасе за квантова комуникация за участие в единната квантова комуникационна система на ЕС“</w:t>
      </w:r>
      <w:r w:rsidR="006F63AE">
        <w:rPr>
          <w:rFonts w:ascii="Times New Roman" w:hAnsi="Times New Roman" w:cs="Times New Roman"/>
          <w:sz w:val="24"/>
          <w:szCs w:val="24"/>
          <w:lang w:val="bg-BG"/>
        </w:rPr>
        <w:t xml:space="preserve"> </w:t>
      </w:r>
      <w:r w:rsidRPr="001F2550">
        <w:rPr>
          <w:rFonts w:ascii="Times New Roman" w:hAnsi="Times New Roman" w:cs="Times New Roman"/>
          <w:sz w:val="24"/>
          <w:szCs w:val="24"/>
          <w:lang w:val="bg-BG"/>
        </w:rPr>
        <w:t>(„одобрената инвестиция“ или само „инвестицията“) от ПВУ, финансиран по МВУ, описана в Приложение І, с максимален размер, интензитет (процент) на съфинансиране и други условия, посочени в описанието на инвестицията, съставляващо  Приложение І към настоящия договор.</w:t>
      </w:r>
    </w:p>
    <w:p w14:paraId="22D0BB7F" w14:textId="07F42C85" w:rsidR="001F2550" w:rsidRPr="001F2550" w:rsidRDefault="001F2550" w:rsidP="001F2550">
      <w:pPr>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t>1.2.</w:t>
      </w:r>
      <w:r>
        <w:rPr>
          <w:rFonts w:ascii="Times New Roman" w:hAnsi="Times New Roman" w:cs="Times New Roman"/>
          <w:sz w:val="24"/>
          <w:szCs w:val="24"/>
          <w:lang w:val="bg-BG"/>
        </w:rPr>
        <w:t xml:space="preserve"> </w:t>
      </w:r>
      <w:r w:rsidRPr="001F2550">
        <w:rPr>
          <w:rFonts w:ascii="Times New Roman" w:hAnsi="Times New Roman" w:cs="Times New Roman"/>
          <w:sz w:val="24"/>
          <w:szCs w:val="24"/>
          <w:lang w:val="bg-BG"/>
        </w:rPr>
        <w:t>Безвъзмездното финансиране се предоставя съгласно условията на този договор и приложенията към него, които крайният получател декларира, че познава и приема. Крайният получател приема отпуснатото безвъзмездно финансиране и се задължава да изпълни всички задължения, произтичащи от договора и неговите приложения.</w:t>
      </w:r>
    </w:p>
    <w:p w14:paraId="3CB5B015" w14:textId="24D68DE1" w:rsidR="001F2550" w:rsidRPr="001F2550" w:rsidRDefault="001F2550" w:rsidP="001F2550">
      <w:pPr>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t>1.3.</w:t>
      </w:r>
      <w:r>
        <w:rPr>
          <w:rFonts w:ascii="Times New Roman" w:hAnsi="Times New Roman" w:cs="Times New Roman"/>
          <w:sz w:val="24"/>
          <w:szCs w:val="24"/>
          <w:lang w:val="bg-BG"/>
        </w:rPr>
        <w:t xml:space="preserve"> </w:t>
      </w:r>
      <w:r w:rsidRPr="001F2550">
        <w:rPr>
          <w:rFonts w:ascii="Times New Roman" w:hAnsi="Times New Roman" w:cs="Times New Roman"/>
          <w:sz w:val="24"/>
          <w:szCs w:val="24"/>
          <w:lang w:val="bg-BG"/>
        </w:rPr>
        <w:t>Окончателният размер на безвъзмездното финансиране се определя при спазване на разпоредбите на чл. 11 и чл.12  от Приложение II.</w:t>
      </w:r>
    </w:p>
    <w:p w14:paraId="6F5DD958" w14:textId="77777777" w:rsidR="001F2550" w:rsidRPr="001F2550" w:rsidRDefault="001F2550" w:rsidP="001F2550">
      <w:pPr>
        <w:jc w:val="both"/>
        <w:rPr>
          <w:rFonts w:ascii="Times New Roman" w:hAnsi="Times New Roman" w:cs="Times New Roman"/>
          <w:b/>
          <w:bCs/>
          <w:sz w:val="24"/>
          <w:szCs w:val="24"/>
          <w:lang w:val="bg-BG"/>
        </w:rPr>
      </w:pPr>
      <w:r w:rsidRPr="001F2550">
        <w:rPr>
          <w:rFonts w:ascii="Times New Roman" w:hAnsi="Times New Roman" w:cs="Times New Roman"/>
          <w:b/>
          <w:bCs/>
          <w:sz w:val="24"/>
          <w:szCs w:val="24"/>
          <w:lang w:val="bg-BG"/>
        </w:rPr>
        <w:t xml:space="preserve">Член 2. Влизане в сила на договора и срок на изпълнение на инвестицията </w:t>
      </w:r>
    </w:p>
    <w:p w14:paraId="7E68059E" w14:textId="2138A9B3" w:rsidR="001F2550" w:rsidRPr="001F2550" w:rsidRDefault="001F2550" w:rsidP="001F2550">
      <w:pPr>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t xml:space="preserve">2.1. Настоящият договор влиза в сила от деня на подписването му от двете </w:t>
      </w:r>
      <w:r w:rsidR="001A41E1" w:rsidRPr="001A41E1">
        <w:rPr>
          <w:rFonts w:ascii="Times New Roman" w:hAnsi="Times New Roman" w:cs="Times New Roman"/>
          <w:sz w:val="24"/>
          <w:szCs w:val="24"/>
          <w:lang w:val="bg-BG"/>
        </w:rPr>
        <w:t>страни или от датата на поставяне н</w:t>
      </w:r>
      <w:r w:rsidR="001A41E1">
        <w:rPr>
          <w:rFonts w:ascii="Times New Roman" w:hAnsi="Times New Roman" w:cs="Times New Roman"/>
          <w:sz w:val="24"/>
          <w:szCs w:val="24"/>
          <w:lang w:val="bg-BG"/>
        </w:rPr>
        <w:t>а последния подпис от страните.</w:t>
      </w:r>
    </w:p>
    <w:p w14:paraId="77AC79F4" w14:textId="518CAE3F" w:rsidR="001F2550" w:rsidRPr="001F2550" w:rsidRDefault="001F2550" w:rsidP="001F2550">
      <w:pPr>
        <w:jc w:val="both"/>
        <w:rPr>
          <w:rFonts w:ascii="Times New Roman" w:hAnsi="Times New Roman" w:cs="Times New Roman"/>
          <w:sz w:val="24"/>
          <w:szCs w:val="24"/>
          <w:lang w:val="bg-BG"/>
        </w:rPr>
      </w:pPr>
      <w:r w:rsidRPr="009A51C9">
        <w:rPr>
          <w:rFonts w:ascii="Times New Roman" w:hAnsi="Times New Roman" w:cs="Times New Roman"/>
          <w:sz w:val="24"/>
          <w:szCs w:val="24"/>
          <w:lang w:val="bg-BG"/>
        </w:rPr>
        <w:t>2.2.  Изпълнението на настоящата инвестиция е започнало преди сключване на договора чрез обявяване на обществена поръчка с предмет: „ДОСТАВКА НА СПЕЦИАЛИЗИРАНО ОБОРУДВАНЕ ЗА ИЗГРАЖДАНЕ НА ТРАСЕ ЗА КВАНТОВА КОМУНИКАЦИЯ“, публикувана на 16.11.2022 г. в РОП и ОВ на ЕС.</w:t>
      </w:r>
      <w:r w:rsidR="009A51C9">
        <w:rPr>
          <w:rFonts w:ascii="Times New Roman" w:hAnsi="Times New Roman" w:cs="Times New Roman"/>
          <w:sz w:val="24"/>
          <w:szCs w:val="24"/>
          <w:lang w:val="bg-BG"/>
        </w:rPr>
        <w:t xml:space="preserve"> </w:t>
      </w:r>
    </w:p>
    <w:p w14:paraId="2ECF73B6" w14:textId="77777777" w:rsidR="001F2550" w:rsidRPr="001F2550" w:rsidRDefault="001F2550" w:rsidP="001F2550">
      <w:pPr>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t>2.3. Срокът на изпълнение на инвестицията е до 31.05. 2023 г.</w:t>
      </w:r>
    </w:p>
    <w:p w14:paraId="222FE1CD" w14:textId="71127E51" w:rsidR="001F2550" w:rsidRPr="001F2550" w:rsidRDefault="001F2550" w:rsidP="001F2550">
      <w:pPr>
        <w:jc w:val="both"/>
        <w:rPr>
          <w:rFonts w:ascii="Times New Roman" w:hAnsi="Times New Roman" w:cs="Times New Roman"/>
          <w:b/>
          <w:bCs/>
          <w:sz w:val="24"/>
          <w:szCs w:val="24"/>
          <w:lang w:val="bg-BG"/>
        </w:rPr>
      </w:pPr>
      <w:r w:rsidRPr="001F2550">
        <w:rPr>
          <w:rFonts w:ascii="Times New Roman" w:hAnsi="Times New Roman" w:cs="Times New Roman"/>
          <w:b/>
          <w:bCs/>
          <w:sz w:val="24"/>
          <w:szCs w:val="24"/>
          <w:lang w:val="bg-BG"/>
        </w:rPr>
        <w:t>Член 3. Държавна помощ</w:t>
      </w:r>
    </w:p>
    <w:p w14:paraId="21F631A4" w14:textId="46A01E3F" w:rsidR="001F2550" w:rsidRDefault="001F2550" w:rsidP="001F2550">
      <w:pPr>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t>3.1.</w:t>
      </w:r>
      <w:r>
        <w:rPr>
          <w:rFonts w:ascii="Times New Roman" w:hAnsi="Times New Roman" w:cs="Times New Roman"/>
          <w:sz w:val="24"/>
          <w:szCs w:val="24"/>
          <w:lang w:val="bg-BG"/>
        </w:rPr>
        <w:t xml:space="preserve"> </w:t>
      </w:r>
      <w:r w:rsidRPr="001F2550">
        <w:rPr>
          <w:rFonts w:ascii="Times New Roman" w:hAnsi="Times New Roman" w:cs="Times New Roman"/>
          <w:sz w:val="24"/>
          <w:szCs w:val="24"/>
          <w:lang w:val="bg-BG"/>
        </w:rPr>
        <w:t>Безвъзмездното финансиране по този договор не представлява държавна помощ по см. на чл. 107, пар. 1 от Договора за функциониране на Европейския съюз.</w:t>
      </w:r>
    </w:p>
    <w:p w14:paraId="07B53C6B" w14:textId="50421C73" w:rsidR="00822871" w:rsidRPr="001F2550" w:rsidRDefault="00822871" w:rsidP="001F2550">
      <w:pPr>
        <w:jc w:val="both"/>
        <w:rPr>
          <w:rFonts w:ascii="Times New Roman" w:hAnsi="Times New Roman" w:cs="Times New Roman"/>
          <w:sz w:val="24"/>
          <w:szCs w:val="24"/>
          <w:lang w:val="bg-BG"/>
        </w:rPr>
      </w:pPr>
      <w:r w:rsidRPr="00822871">
        <w:rPr>
          <w:rFonts w:ascii="Times New Roman" w:hAnsi="Times New Roman" w:cs="Times New Roman"/>
          <w:sz w:val="24"/>
          <w:szCs w:val="24"/>
          <w:lang w:val="bg-BG"/>
        </w:rPr>
        <w:t>3.2. Безвъзмездното финансиране по този договор се реализира при спазване на условията на чл. 19 и чл. 21 от Рамката за държавна помощ за научни изследвания, развитие и иновации (C(2022) 7388 final /19.10.2022 г.).</w:t>
      </w:r>
    </w:p>
    <w:p w14:paraId="008B15FD" w14:textId="7A7A3EF8" w:rsidR="001F2550" w:rsidRPr="001F2550" w:rsidRDefault="001F2550" w:rsidP="001F2550">
      <w:pPr>
        <w:jc w:val="both"/>
        <w:rPr>
          <w:rFonts w:ascii="Times New Roman" w:hAnsi="Times New Roman" w:cs="Times New Roman"/>
          <w:b/>
          <w:bCs/>
          <w:sz w:val="24"/>
          <w:szCs w:val="24"/>
          <w:lang w:val="bg-BG"/>
        </w:rPr>
      </w:pPr>
      <w:r w:rsidRPr="001F2550">
        <w:rPr>
          <w:rFonts w:ascii="Times New Roman" w:hAnsi="Times New Roman" w:cs="Times New Roman"/>
          <w:b/>
          <w:bCs/>
          <w:sz w:val="24"/>
          <w:szCs w:val="24"/>
          <w:lang w:val="bg-BG"/>
        </w:rPr>
        <w:t>Член 4. Изисквания к</w:t>
      </w:r>
      <w:r w:rsidR="001A41E1">
        <w:rPr>
          <w:rFonts w:ascii="Times New Roman" w:hAnsi="Times New Roman" w:cs="Times New Roman"/>
          <w:b/>
          <w:bCs/>
          <w:sz w:val="24"/>
          <w:szCs w:val="24"/>
          <w:lang w:val="bg-BG"/>
        </w:rPr>
        <w:t xml:space="preserve">ъм изпълнението на инвестицията. </w:t>
      </w:r>
      <w:r w:rsidR="001A41E1" w:rsidRPr="001A41E1">
        <w:rPr>
          <w:rFonts w:ascii="Times New Roman" w:hAnsi="Times New Roman" w:cs="Times New Roman"/>
          <w:b/>
          <w:bCs/>
          <w:sz w:val="24"/>
          <w:szCs w:val="24"/>
          <w:lang w:val="bg-BG"/>
        </w:rPr>
        <w:t>Права и задължения на крайния получател</w:t>
      </w:r>
    </w:p>
    <w:p w14:paraId="72D737F0" w14:textId="4E474B98" w:rsidR="001F2550" w:rsidRPr="001F2550" w:rsidRDefault="001F2550" w:rsidP="001F2550">
      <w:pPr>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t>4.1.</w:t>
      </w:r>
      <w:r>
        <w:rPr>
          <w:rFonts w:ascii="Times New Roman" w:hAnsi="Times New Roman" w:cs="Times New Roman"/>
          <w:sz w:val="24"/>
          <w:szCs w:val="24"/>
          <w:lang w:val="bg-BG"/>
        </w:rPr>
        <w:t xml:space="preserve"> </w:t>
      </w:r>
      <w:r w:rsidRPr="001F2550">
        <w:rPr>
          <w:rFonts w:ascii="Times New Roman" w:hAnsi="Times New Roman" w:cs="Times New Roman"/>
          <w:sz w:val="24"/>
          <w:szCs w:val="24"/>
          <w:lang w:val="bg-BG"/>
        </w:rPr>
        <w:t xml:space="preserve">Крайният получател изпълнява инвестицията съгласно описанието на одобрената инвестиция (формуляр за кандидатстване ведно с приложенията към него), представляващо </w:t>
      </w:r>
      <w:r w:rsidRPr="001F2550">
        <w:rPr>
          <w:rFonts w:ascii="Times New Roman" w:hAnsi="Times New Roman" w:cs="Times New Roman"/>
          <w:sz w:val="24"/>
          <w:szCs w:val="24"/>
          <w:lang w:val="bg-BG"/>
        </w:rPr>
        <w:lastRenderedPageBreak/>
        <w:t xml:space="preserve">Приложение І към договора, заведено в </w:t>
      </w:r>
      <w:r w:rsidR="00553406">
        <w:rPr>
          <w:rFonts w:ascii="Times New Roman" w:hAnsi="Times New Roman" w:cs="Times New Roman"/>
          <w:sz w:val="24"/>
          <w:szCs w:val="24"/>
          <w:lang w:val="bg-BG"/>
        </w:rPr>
        <w:t>ИС за ПВУ</w:t>
      </w:r>
      <w:r w:rsidRPr="001F2550">
        <w:rPr>
          <w:rFonts w:ascii="Times New Roman" w:hAnsi="Times New Roman" w:cs="Times New Roman"/>
          <w:sz w:val="24"/>
          <w:szCs w:val="24"/>
          <w:lang w:val="bg-BG"/>
        </w:rPr>
        <w:t xml:space="preserve"> под номер </w:t>
      </w:r>
      <w:r w:rsidRPr="00775DD1">
        <w:rPr>
          <w:rFonts w:ascii="Times New Roman" w:hAnsi="Times New Roman" w:cs="Times New Roman"/>
          <w:sz w:val="24"/>
          <w:szCs w:val="24"/>
          <w:lang w:val="bg-BG"/>
        </w:rPr>
        <w:t>[</w:t>
      </w:r>
      <w:r w:rsidRPr="00775DD1">
        <w:rPr>
          <w:rFonts w:ascii="Times New Roman" w:hAnsi="Times New Roman" w:cs="Times New Roman"/>
          <w:i/>
          <w:sz w:val="24"/>
          <w:szCs w:val="24"/>
          <w:lang w:val="bg-BG"/>
        </w:rPr>
        <w:t xml:space="preserve">номер от </w:t>
      </w:r>
      <w:r w:rsidR="00553406" w:rsidRPr="00775DD1">
        <w:rPr>
          <w:rFonts w:ascii="Times New Roman" w:hAnsi="Times New Roman" w:cs="Times New Roman"/>
          <w:i/>
          <w:sz w:val="24"/>
          <w:szCs w:val="24"/>
          <w:lang w:val="bg-BG"/>
        </w:rPr>
        <w:t>ИС за ПВУ</w:t>
      </w:r>
      <w:r w:rsidRPr="00775DD1">
        <w:rPr>
          <w:rFonts w:ascii="Times New Roman" w:hAnsi="Times New Roman" w:cs="Times New Roman"/>
          <w:sz w:val="24"/>
          <w:szCs w:val="24"/>
          <w:lang w:val="bg-BG"/>
        </w:rPr>
        <w:t xml:space="preserve">], Поканата за участие </w:t>
      </w:r>
      <w:r w:rsidR="009A51C9" w:rsidRPr="00775DD1">
        <w:rPr>
          <w:rFonts w:ascii="Times New Roman" w:hAnsi="Times New Roman" w:cs="Times New Roman"/>
          <w:sz w:val="24"/>
          <w:szCs w:val="24"/>
          <w:lang w:val="bg-BG"/>
        </w:rPr>
        <w:t>- Приложение І</w:t>
      </w:r>
      <w:r w:rsidR="009A51C9" w:rsidRPr="00775DD1">
        <w:rPr>
          <w:rFonts w:ascii="Times New Roman" w:hAnsi="Times New Roman" w:cs="Times New Roman"/>
          <w:sz w:val="24"/>
          <w:szCs w:val="24"/>
        </w:rPr>
        <w:t>II</w:t>
      </w:r>
      <w:r w:rsidR="009A51C9" w:rsidRPr="00775DD1">
        <w:rPr>
          <w:rFonts w:ascii="Times New Roman" w:hAnsi="Times New Roman" w:cs="Times New Roman"/>
          <w:sz w:val="24"/>
          <w:szCs w:val="24"/>
          <w:lang w:val="bg-BG"/>
        </w:rPr>
        <w:t xml:space="preserve"> към договора </w:t>
      </w:r>
      <w:r w:rsidRPr="00775DD1">
        <w:rPr>
          <w:rFonts w:ascii="Times New Roman" w:hAnsi="Times New Roman" w:cs="Times New Roman"/>
          <w:sz w:val="24"/>
          <w:szCs w:val="24"/>
          <w:lang w:val="bg-BG"/>
        </w:rPr>
        <w:t>и клаузите на настоящия</w:t>
      </w:r>
      <w:r w:rsidRPr="001F2550">
        <w:rPr>
          <w:rFonts w:ascii="Times New Roman" w:hAnsi="Times New Roman" w:cs="Times New Roman"/>
          <w:sz w:val="24"/>
          <w:szCs w:val="24"/>
          <w:lang w:val="bg-BG"/>
        </w:rPr>
        <w:t xml:space="preserve"> договор.</w:t>
      </w:r>
    </w:p>
    <w:p w14:paraId="4589F8C3" w14:textId="18325B9A" w:rsidR="001F2550" w:rsidRPr="001F2550" w:rsidRDefault="001F2550" w:rsidP="001F2550">
      <w:pPr>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t>4.2.</w:t>
      </w:r>
      <w:r>
        <w:rPr>
          <w:rFonts w:ascii="Times New Roman" w:hAnsi="Times New Roman" w:cs="Times New Roman"/>
          <w:sz w:val="24"/>
          <w:szCs w:val="24"/>
          <w:lang w:val="bg-BG"/>
        </w:rPr>
        <w:t xml:space="preserve"> </w:t>
      </w:r>
      <w:r w:rsidRPr="001F2550">
        <w:rPr>
          <w:rFonts w:ascii="Times New Roman" w:hAnsi="Times New Roman" w:cs="Times New Roman"/>
          <w:sz w:val="24"/>
          <w:szCs w:val="24"/>
          <w:lang w:val="bg-BG"/>
        </w:rPr>
        <w:t>За неразделна част от клаузите на настоящия договор се считат и изискванията и процедурите относно управлението, изпълнението, отчитането и разплащането на инвестициите, регламентирани в нормативните и общите административни актове, приемани в кръга на тяхната компетентност от органите, отговорни за управлението и изпълнението на одобрения План за възстановяване и устойчивост съгласно Постановление № 157 от 7 юли 2022 г. 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 (ПМС № 157/2022), Ръководството за изпълнение на инвестициите, както и в текущите оперативни указания на СНД, публикувани на официалната й интернет-страница.</w:t>
      </w:r>
    </w:p>
    <w:p w14:paraId="5095B8CE" w14:textId="77777777" w:rsidR="001A41E1" w:rsidRPr="001A41E1" w:rsidRDefault="001A41E1" w:rsidP="001A41E1">
      <w:pPr>
        <w:jc w:val="both"/>
        <w:rPr>
          <w:rFonts w:ascii="Times New Roman" w:hAnsi="Times New Roman" w:cs="Times New Roman"/>
          <w:sz w:val="24"/>
          <w:szCs w:val="24"/>
          <w:lang w:val="bg-BG"/>
        </w:rPr>
      </w:pPr>
      <w:r w:rsidRPr="001A41E1">
        <w:rPr>
          <w:rFonts w:ascii="Times New Roman" w:hAnsi="Times New Roman" w:cs="Times New Roman"/>
          <w:sz w:val="24"/>
          <w:szCs w:val="24"/>
          <w:lang w:val="bg-BG"/>
        </w:rPr>
        <w:t>4.3. Крайният получател отговаря за изпълнението на инвестицията при спазване на принципите на добро финансово управление, приложимото законодателство и условията на настоящия договор и приложенията към него.</w:t>
      </w:r>
    </w:p>
    <w:p w14:paraId="1ADF8B95" w14:textId="4197955A" w:rsidR="001A41E1" w:rsidRPr="001A41E1" w:rsidRDefault="001A41E1" w:rsidP="001A41E1">
      <w:pPr>
        <w:spacing w:after="0"/>
        <w:jc w:val="both"/>
        <w:rPr>
          <w:rFonts w:ascii="Times New Roman" w:hAnsi="Times New Roman" w:cs="Times New Roman"/>
          <w:sz w:val="24"/>
          <w:szCs w:val="24"/>
          <w:lang w:val="bg-BG"/>
        </w:rPr>
      </w:pPr>
      <w:r w:rsidRPr="001A41E1">
        <w:rPr>
          <w:rFonts w:ascii="Times New Roman" w:hAnsi="Times New Roman" w:cs="Times New Roman"/>
          <w:sz w:val="24"/>
          <w:szCs w:val="24"/>
          <w:lang w:val="bg-BG"/>
        </w:rPr>
        <w:t xml:space="preserve">4.4. Освен задълженията и отговорностите по т. 4.3, </w:t>
      </w:r>
      <w:r>
        <w:rPr>
          <w:rFonts w:ascii="Times New Roman" w:hAnsi="Times New Roman" w:cs="Times New Roman"/>
          <w:sz w:val="24"/>
          <w:szCs w:val="24"/>
          <w:lang w:val="bg-BG"/>
        </w:rPr>
        <w:t>КП</w:t>
      </w:r>
      <w:r w:rsidRPr="001A41E1">
        <w:rPr>
          <w:rFonts w:ascii="Times New Roman" w:hAnsi="Times New Roman" w:cs="Times New Roman"/>
          <w:sz w:val="24"/>
          <w:szCs w:val="24"/>
          <w:lang w:val="bg-BG"/>
        </w:rPr>
        <w:t xml:space="preserve"> се задължава да:</w:t>
      </w:r>
    </w:p>
    <w:p w14:paraId="0CFA9751" w14:textId="77777777" w:rsidR="001A41E1" w:rsidRPr="001A41E1" w:rsidRDefault="001A41E1" w:rsidP="001A41E1">
      <w:pPr>
        <w:spacing w:after="0"/>
        <w:jc w:val="both"/>
        <w:rPr>
          <w:rFonts w:ascii="Times New Roman" w:hAnsi="Times New Roman" w:cs="Times New Roman"/>
          <w:sz w:val="24"/>
          <w:szCs w:val="24"/>
          <w:lang w:val="bg-BG"/>
        </w:rPr>
      </w:pPr>
      <w:r w:rsidRPr="001A41E1">
        <w:rPr>
          <w:rFonts w:ascii="Times New Roman" w:hAnsi="Times New Roman" w:cs="Times New Roman"/>
          <w:sz w:val="24"/>
          <w:szCs w:val="24"/>
          <w:lang w:val="bg-BG"/>
        </w:rPr>
        <w:t>4.4.1. сключи договори за изпълнение на дейностите по инвестицията;</w:t>
      </w:r>
    </w:p>
    <w:p w14:paraId="048BBD25" w14:textId="77777777" w:rsidR="001A41E1" w:rsidRPr="001A41E1" w:rsidRDefault="001A41E1" w:rsidP="001A41E1">
      <w:pPr>
        <w:spacing w:after="0"/>
        <w:jc w:val="both"/>
        <w:rPr>
          <w:rFonts w:ascii="Times New Roman" w:hAnsi="Times New Roman" w:cs="Times New Roman"/>
          <w:sz w:val="24"/>
          <w:szCs w:val="24"/>
          <w:lang w:val="bg-BG"/>
        </w:rPr>
      </w:pPr>
      <w:r w:rsidRPr="001A41E1">
        <w:rPr>
          <w:rFonts w:ascii="Times New Roman" w:hAnsi="Times New Roman" w:cs="Times New Roman"/>
          <w:sz w:val="24"/>
          <w:szCs w:val="24"/>
          <w:lang w:val="bg-BG"/>
        </w:rPr>
        <w:t>4.4.2. осъществява контрол върху изпълнението на сключените договори;</w:t>
      </w:r>
    </w:p>
    <w:p w14:paraId="7FE3E930" w14:textId="77777777" w:rsidR="001A41E1" w:rsidRPr="001A41E1" w:rsidRDefault="001A41E1" w:rsidP="001A41E1">
      <w:pPr>
        <w:spacing w:after="0"/>
        <w:jc w:val="both"/>
        <w:rPr>
          <w:rFonts w:ascii="Times New Roman" w:hAnsi="Times New Roman" w:cs="Times New Roman"/>
          <w:sz w:val="24"/>
          <w:szCs w:val="24"/>
          <w:lang w:val="bg-BG"/>
        </w:rPr>
      </w:pPr>
      <w:r w:rsidRPr="001A41E1">
        <w:rPr>
          <w:rFonts w:ascii="Times New Roman" w:hAnsi="Times New Roman" w:cs="Times New Roman"/>
          <w:sz w:val="24"/>
          <w:szCs w:val="24"/>
          <w:lang w:val="bg-BG"/>
        </w:rPr>
        <w:t>4.4.3. осигурява информацията, съгласно чл. 22, параграф 2, буква „г" от Регламент (ЕС) 2021/241;</w:t>
      </w:r>
    </w:p>
    <w:p w14:paraId="6575D1D8" w14:textId="77777777" w:rsidR="001A41E1" w:rsidRPr="001A41E1" w:rsidRDefault="001A41E1" w:rsidP="001A41E1">
      <w:pPr>
        <w:spacing w:after="0"/>
        <w:jc w:val="both"/>
        <w:rPr>
          <w:rFonts w:ascii="Times New Roman" w:hAnsi="Times New Roman" w:cs="Times New Roman"/>
          <w:sz w:val="24"/>
          <w:szCs w:val="24"/>
          <w:lang w:val="bg-BG"/>
        </w:rPr>
      </w:pPr>
      <w:r w:rsidRPr="001A41E1">
        <w:rPr>
          <w:rFonts w:ascii="Times New Roman" w:hAnsi="Times New Roman" w:cs="Times New Roman"/>
          <w:sz w:val="24"/>
          <w:szCs w:val="24"/>
          <w:lang w:val="bg-BG"/>
        </w:rPr>
        <w:t>4.4.4. осигурява одитна следа;</w:t>
      </w:r>
    </w:p>
    <w:p w14:paraId="74002B99" w14:textId="519AEA74" w:rsidR="001A41E1" w:rsidRPr="001A41E1" w:rsidRDefault="001A41E1" w:rsidP="001A41E1">
      <w:pPr>
        <w:spacing w:after="0"/>
        <w:jc w:val="both"/>
        <w:rPr>
          <w:rFonts w:ascii="Times New Roman" w:hAnsi="Times New Roman" w:cs="Times New Roman"/>
          <w:sz w:val="24"/>
          <w:szCs w:val="24"/>
          <w:lang w:val="bg-BG"/>
        </w:rPr>
      </w:pPr>
      <w:r w:rsidRPr="001A41E1">
        <w:rPr>
          <w:rFonts w:ascii="Times New Roman" w:hAnsi="Times New Roman" w:cs="Times New Roman"/>
          <w:sz w:val="24"/>
          <w:szCs w:val="24"/>
          <w:lang w:val="bg-BG"/>
        </w:rPr>
        <w:t xml:space="preserve">4.4.5. представя в </w:t>
      </w:r>
      <w:r w:rsidR="00553406">
        <w:rPr>
          <w:rFonts w:ascii="Times New Roman" w:hAnsi="Times New Roman" w:cs="Times New Roman"/>
          <w:sz w:val="24"/>
          <w:szCs w:val="24"/>
          <w:lang w:val="bg-BG"/>
        </w:rPr>
        <w:t>ИС за ПВУ</w:t>
      </w:r>
      <w:r w:rsidRPr="001A41E1">
        <w:rPr>
          <w:rFonts w:ascii="Times New Roman" w:hAnsi="Times New Roman" w:cs="Times New Roman"/>
          <w:sz w:val="24"/>
          <w:szCs w:val="24"/>
          <w:lang w:val="bg-BG"/>
        </w:rPr>
        <w:t xml:space="preserve"> финансово-технически отчети;</w:t>
      </w:r>
    </w:p>
    <w:p w14:paraId="45958E82" w14:textId="77777777" w:rsidR="001A41E1" w:rsidRPr="001A41E1" w:rsidRDefault="001A41E1" w:rsidP="001A41E1">
      <w:pPr>
        <w:spacing w:after="0"/>
        <w:jc w:val="both"/>
        <w:rPr>
          <w:rFonts w:ascii="Times New Roman" w:hAnsi="Times New Roman" w:cs="Times New Roman"/>
          <w:sz w:val="24"/>
          <w:szCs w:val="24"/>
          <w:lang w:val="bg-BG"/>
        </w:rPr>
      </w:pPr>
      <w:r w:rsidRPr="001A41E1">
        <w:rPr>
          <w:rFonts w:ascii="Times New Roman" w:hAnsi="Times New Roman" w:cs="Times New Roman"/>
          <w:sz w:val="24"/>
          <w:szCs w:val="24"/>
          <w:lang w:val="bg-BG"/>
        </w:rPr>
        <w:t>4.4.6. осигурява аналитична счетоводна отчетност за всички разходи и извършени плащания по инвестицията, за вземанията и задълженията, както и съпоставимост с финансовата информация, която се посочва във финансово-техническия отчет;</w:t>
      </w:r>
    </w:p>
    <w:p w14:paraId="3ECEA01D" w14:textId="1588E9DF" w:rsidR="001A41E1" w:rsidRDefault="001A41E1" w:rsidP="001A41E1">
      <w:pPr>
        <w:spacing w:after="0"/>
        <w:jc w:val="both"/>
        <w:rPr>
          <w:rFonts w:ascii="Times New Roman" w:hAnsi="Times New Roman" w:cs="Times New Roman"/>
          <w:sz w:val="24"/>
          <w:szCs w:val="24"/>
          <w:lang w:val="bg-BG"/>
        </w:rPr>
      </w:pPr>
      <w:r w:rsidRPr="001A41E1">
        <w:rPr>
          <w:rFonts w:ascii="Times New Roman" w:hAnsi="Times New Roman" w:cs="Times New Roman"/>
          <w:sz w:val="24"/>
          <w:szCs w:val="24"/>
          <w:lang w:val="bg-BG"/>
        </w:rPr>
        <w:t>4.4.7. осигурява достъп до документи и на мястото на изпълнение на инвестициите на национални и европейски контролни и одитни органи, включително структурата за наблюдение и докладване или структурата за наблюдение на Европейската комисия, на Европейската сметна палата, на Европейската служба за борба с измамите и на Европейската прокуратура;</w:t>
      </w:r>
    </w:p>
    <w:p w14:paraId="57A314A3" w14:textId="77777777" w:rsidR="001A41E1" w:rsidRPr="001A41E1" w:rsidRDefault="001A41E1" w:rsidP="001A41E1">
      <w:pPr>
        <w:spacing w:after="0"/>
        <w:jc w:val="both"/>
        <w:rPr>
          <w:rFonts w:ascii="Times New Roman" w:hAnsi="Times New Roman" w:cs="Times New Roman"/>
          <w:sz w:val="24"/>
          <w:szCs w:val="24"/>
          <w:lang w:val="bg-BG"/>
        </w:rPr>
      </w:pPr>
      <w:r w:rsidRPr="001A41E1">
        <w:rPr>
          <w:rFonts w:ascii="Times New Roman" w:hAnsi="Times New Roman" w:cs="Times New Roman"/>
          <w:sz w:val="24"/>
          <w:szCs w:val="24"/>
          <w:lang w:val="bg-BG"/>
        </w:rPr>
        <w:t>4.4.8. идентифицира и предприема действия за намаляване на рисковете за изпълнение на мерките;</w:t>
      </w:r>
    </w:p>
    <w:p w14:paraId="17E1414B" w14:textId="265BA821" w:rsidR="001A41E1" w:rsidRDefault="001A41E1" w:rsidP="001A41E1">
      <w:pPr>
        <w:jc w:val="both"/>
        <w:rPr>
          <w:rFonts w:ascii="Times New Roman" w:hAnsi="Times New Roman" w:cs="Times New Roman"/>
          <w:sz w:val="24"/>
          <w:szCs w:val="24"/>
          <w:lang w:val="bg-BG"/>
        </w:rPr>
      </w:pPr>
      <w:r w:rsidRPr="001A41E1">
        <w:rPr>
          <w:rFonts w:ascii="Times New Roman" w:hAnsi="Times New Roman" w:cs="Times New Roman"/>
          <w:sz w:val="24"/>
          <w:szCs w:val="24"/>
          <w:lang w:val="bg-BG"/>
        </w:rPr>
        <w:t>4.4.9. спазва принципа за „ненанасяне на значителни вреди" при изпълнението на мерките, включително при възлагането на обществени поръчки.</w:t>
      </w:r>
    </w:p>
    <w:p w14:paraId="7F45FBFC" w14:textId="2BD7FC66" w:rsidR="00A5438E" w:rsidRDefault="00A5438E" w:rsidP="001F2550">
      <w:pPr>
        <w:jc w:val="both"/>
        <w:rPr>
          <w:rFonts w:ascii="Times New Roman" w:hAnsi="Times New Roman" w:cs="Times New Roman"/>
          <w:sz w:val="24"/>
          <w:szCs w:val="24"/>
          <w:lang w:val="bg-BG"/>
        </w:rPr>
      </w:pPr>
      <w:r w:rsidRPr="00A5438E">
        <w:rPr>
          <w:rFonts w:ascii="Times New Roman" w:hAnsi="Times New Roman" w:cs="Times New Roman"/>
          <w:sz w:val="24"/>
          <w:szCs w:val="24"/>
          <w:lang w:val="bg-BG"/>
        </w:rPr>
        <w:t>4.5. Крайният получател регулярно въвежда информация в ИС за ПВУ за сключените от него договори с изпълнители, както и за всички участници в обединение и за изпълнители или подизпълнители по договор, съобразно изискванията на утвърденото Ръководство за изпълнение и отчитане на инвестициите. Крайният получател се задължава да потвърждава наличието и достоверността на информацията, изискваща се съгласно чл. 22, параграф 2, б. „г“ от Регламент (ЕС) 2021/241.</w:t>
      </w:r>
    </w:p>
    <w:p w14:paraId="17FAAEAC" w14:textId="3D7C9EC8" w:rsidR="007D1F75" w:rsidRDefault="007D1F75" w:rsidP="001F2550">
      <w:pPr>
        <w:jc w:val="both"/>
        <w:rPr>
          <w:rFonts w:ascii="Times New Roman" w:hAnsi="Times New Roman" w:cs="Times New Roman"/>
          <w:sz w:val="24"/>
          <w:szCs w:val="24"/>
          <w:lang w:val="bg-BG"/>
        </w:rPr>
      </w:pPr>
      <w:r w:rsidRPr="007D1F75">
        <w:rPr>
          <w:rFonts w:ascii="Times New Roman" w:hAnsi="Times New Roman" w:cs="Times New Roman"/>
          <w:sz w:val="24"/>
          <w:szCs w:val="24"/>
          <w:lang w:val="bg-BG"/>
        </w:rPr>
        <w:lastRenderedPageBreak/>
        <w:t>4.6. КП  докладва напредъка по изпълнението на етапите и целите, заложени в проектното предложеие чрез ФТО, посредством ИС на МВУ, най-малко веднъж в рамките на съответното тримесечие. Сроковете за представяне на ФТО се уреждат в Ръководство за изпълнение и отчитане на инвестициите по настоящата процедура.</w:t>
      </w:r>
    </w:p>
    <w:p w14:paraId="481DFDB8" w14:textId="6B860B0C" w:rsidR="001A41E1" w:rsidRDefault="001F2550" w:rsidP="001F2550">
      <w:pPr>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t>4.</w:t>
      </w:r>
      <w:r w:rsidR="007D1F75">
        <w:rPr>
          <w:rFonts w:ascii="Times New Roman" w:hAnsi="Times New Roman" w:cs="Times New Roman"/>
          <w:sz w:val="24"/>
          <w:szCs w:val="24"/>
          <w:lang w:val="bg-BG"/>
        </w:rPr>
        <w:t>7</w:t>
      </w:r>
      <w:r w:rsidRPr="001F2550">
        <w:rPr>
          <w:rFonts w:ascii="Times New Roman" w:hAnsi="Times New Roman" w:cs="Times New Roman"/>
          <w:sz w:val="24"/>
          <w:szCs w:val="24"/>
          <w:lang w:val="bg-BG"/>
        </w:rPr>
        <w:t>.</w:t>
      </w:r>
      <w:r>
        <w:rPr>
          <w:rFonts w:ascii="Times New Roman" w:hAnsi="Times New Roman" w:cs="Times New Roman"/>
          <w:sz w:val="24"/>
          <w:szCs w:val="24"/>
        </w:rPr>
        <w:t xml:space="preserve"> </w:t>
      </w:r>
      <w:r w:rsidRPr="001F2550">
        <w:rPr>
          <w:rFonts w:ascii="Times New Roman" w:hAnsi="Times New Roman" w:cs="Times New Roman"/>
          <w:sz w:val="24"/>
          <w:szCs w:val="24"/>
          <w:lang w:val="bg-BG"/>
        </w:rPr>
        <w:t>Крайният получател е длъжен да заплати изцяло дължимия ДДС върху допустимите разходи за изпълнение на инвестицията и да администрира ДДС като допустим/недопустим разход в съответствието с приложимите за това правила.</w:t>
      </w:r>
    </w:p>
    <w:p w14:paraId="7E9D72F8" w14:textId="77777777" w:rsidR="001A41E1" w:rsidRDefault="001A41E1" w:rsidP="001F2550">
      <w:pPr>
        <w:jc w:val="both"/>
        <w:rPr>
          <w:rFonts w:ascii="Times New Roman" w:hAnsi="Times New Roman" w:cs="Times New Roman"/>
          <w:sz w:val="24"/>
          <w:szCs w:val="24"/>
          <w:lang w:val="bg-BG"/>
        </w:rPr>
      </w:pPr>
    </w:p>
    <w:p w14:paraId="74492FED" w14:textId="419B51C9" w:rsidR="001F2550" w:rsidRPr="001F2550" w:rsidRDefault="001F2550" w:rsidP="001F2550">
      <w:pPr>
        <w:jc w:val="both"/>
        <w:rPr>
          <w:rFonts w:ascii="Times New Roman" w:hAnsi="Times New Roman" w:cs="Times New Roman"/>
          <w:b/>
          <w:bCs/>
          <w:sz w:val="24"/>
          <w:szCs w:val="24"/>
          <w:lang w:val="bg-BG"/>
        </w:rPr>
      </w:pPr>
      <w:r w:rsidRPr="001F2550">
        <w:rPr>
          <w:rFonts w:ascii="Times New Roman" w:hAnsi="Times New Roman" w:cs="Times New Roman"/>
          <w:b/>
          <w:bCs/>
          <w:sz w:val="24"/>
          <w:szCs w:val="24"/>
          <w:lang w:val="bg-BG"/>
        </w:rPr>
        <w:t xml:space="preserve">Член 5. Индикатори, чието неизпълнение се счита за пълно или частично неизпълнение на инвестицията </w:t>
      </w:r>
    </w:p>
    <w:p w14:paraId="36C09175" w14:textId="229A7023" w:rsidR="001F2550" w:rsidRPr="001F2550" w:rsidRDefault="001F2550" w:rsidP="001F2550">
      <w:pPr>
        <w:jc w:val="both"/>
        <w:rPr>
          <w:rFonts w:ascii="Times New Roman" w:hAnsi="Times New Roman" w:cs="Times New Roman"/>
          <w:sz w:val="24"/>
          <w:szCs w:val="24"/>
          <w:lang w:val="bg-BG"/>
        </w:rPr>
      </w:pPr>
      <w:r>
        <w:rPr>
          <w:rFonts w:ascii="Times New Roman" w:hAnsi="Times New Roman" w:cs="Times New Roman"/>
          <w:sz w:val="24"/>
          <w:szCs w:val="24"/>
        </w:rPr>
        <w:t>5</w:t>
      </w:r>
      <w:r>
        <w:rPr>
          <w:rFonts w:ascii="Times New Roman" w:hAnsi="Times New Roman" w:cs="Times New Roman"/>
          <w:sz w:val="24"/>
          <w:szCs w:val="24"/>
          <w:lang w:val="bg-BG"/>
        </w:rPr>
        <w:t>.</w:t>
      </w:r>
      <w:r>
        <w:rPr>
          <w:rFonts w:ascii="Times New Roman" w:hAnsi="Times New Roman" w:cs="Times New Roman"/>
          <w:sz w:val="24"/>
          <w:szCs w:val="24"/>
        </w:rPr>
        <w:t>1</w:t>
      </w:r>
      <w:r>
        <w:rPr>
          <w:rFonts w:ascii="Times New Roman" w:hAnsi="Times New Roman" w:cs="Times New Roman"/>
          <w:sz w:val="24"/>
          <w:szCs w:val="24"/>
          <w:lang w:val="bg-BG"/>
        </w:rPr>
        <w:t xml:space="preserve">. </w:t>
      </w:r>
      <w:r w:rsidRPr="001F2550">
        <w:rPr>
          <w:rFonts w:ascii="Times New Roman" w:hAnsi="Times New Roman" w:cs="Times New Roman"/>
          <w:sz w:val="24"/>
          <w:szCs w:val="24"/>
          <w:lang w:val="bg-BG"/>
        </w:rPr>
        <w:t xml:space="preserve">Неизпълнението или неотчитането по предвидения ред от крайния получател на индикатор </w:t>
      </w:r>
      <w:r w:rsidR="004974E7">
        <w:rPr>
          <w:rFonts w:ascii="Times New Roman" w:hAnsi="Times New Roman" w:cs="Times New Roman"/>
          <w:sz w:val="24"/>
          <w:szCs w:val="24"/>
          <w:lang w:val="bg-BG"/>
        </w:rPr>
        <w:t xml:space="preserve">(ключов етап) </w:t>
      </w:r>
      <w:r w:rsidRPr="001F2550">
        <w:rPr>
          <w:rFonts w:ascii="Times New Roman" w:hAnsi="Times New Roman" w:cs="Times New Roman"/>
          <w:sz w:val="24"/>
          <w:szCs w:val="24"/>
          <w:lang w:val="bg-BG"/>
        </w:rPr>
        <w:t xml:space="preserve">„Функционираща квантова мрежа и оптичен път (трасе)“, посочен в т. 5.2. от Поканата за участие, дава право на Ръководителят на СНД да изиска от крайния получател цялостно или частично възстановяване на полученото безвъзмездно финансиране съобразно степента на неизпълнение на индикатора и причините за това по реда и условията на чл. 11.4 – 11.5 от Общите условия на договора – Приложение ІІ. </w:t>
      </w:r>
    </w:p>
    <w:p w14:paraId="4CC0CDBB" w14:textId="77777777" w:rsidR="001F2550" w:rsidRPr="001F2550" w:rsidRDefault="001F2550" w:rsidP="001F2550">
      <w:pPr>
        <w:jc w:val="both"/>
        <w:rPr>
          <w:rFonts w:ascii="Times New Roman" w:hAnsi="Times New Roman" w:cs="Times New Roman"/>
          <w:b/>
          <w:bCs/>
          <w:sz w:val="24"/>
          <w:szCs w:val="24"/>
          <w:lang w:val="bg-BG"/>
        </w:rPr>
      </w:pPr>
      <w:r w:rsidRPr="001F2550">
        <w:rPr>
          <w:rFonts w:ascii="Times New Roman" w:hAnsi="Times New Roman" w:cs="Times New Roman"/>
          <w:b/>
          <w:bCs/>
          <w:sz w:val="24"/>
          <w:szCs w:val="24"/>
          <w:lang w:val="bg-BG"/>
        </w:rPr>
        <w:t xml:space="preserve">Член 6. Цена и Условия за плащане </w:t>
      </w:r>
    </w:p>
    <w:p w14:paraId="1BA1522E" w14:textId="77777777" w:rsidR="001F2550" w:rsidRPr="001F2550" w:rsidRDefault="001F2550" w:rsidP="001F2550">
      <w:pPr>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t xml:space="preserve">Финансиране </w:t>
      </w:r>
    </w:p>
    <w:p w14:paraId="6E4E2008" w14:textId="77777777" w:rsidR="0064454D" w:rsidRPr="002F2C33" w:rsidRDefault="0064454D" w:rsidP="0064454D">
      <w:pPr>
        <w:jc w:val="both"/>
        <w:rPr>
          <w:rFonts w:ascii="Times New Roman" w:hAnsi="Times New Roman" w:cs="Times New Roman"/>
          <w:sz w:val="24"/>
          <w:szCs w:val="24"/>
          <w:lang w:val="bg-BG"/>
        </w:rPr>
      </w:pPr>
      <w:r w:rsidRPr="002F2C33">
        <w:rPr>
          <w:rFonts w:ascii="Times New Roman" w:hAnsi="Times New Roman" w:cs="Times New Roman"/>
          <w:sz w:val="24"/>
          <w:szCs w:val="24"/>
          <w:lang w:val="bg-BG"/>
        </w:rPr>
        <w:t xml:space="preserve">6.1. Максималният размер на общо допустимите разходи по Инвестицията възлиза на </w:t>
      </w:r>
      <w:r w:rsidRPr="002F2C33">
        <w:rPr>
          <w:rFonts w:ascii="Times New Roman" w:hAnsi="Times New Roman" w:cs="Times New Roman"/>
          <w:sz w:val="24"/>
          <w:szCs w:val="24"/>
          <w:lang w:val="en-GB"/>
        </w:rPr>
        <w:t xml:space="preserve">………….. </w:t>
      </w:r>
      <w:r w:rsidRPr="002F2C33">
        <w:rPr>
          <w:rFonts w:ascii="Times New Roman" w:hAnsi="Times New Roman" w:cs="Times New Roman"/>
          <w:sz w:val="24"/>
          <w:szCs w:val="24"/>
          <w:lang w:val="bg-BG"/>
        </w:rPr>
        <w:t xml:space="preserve">лв. </w:t>
      </w:r>
      <w:r w:rsidRPr="002F2C33">
        <w:rPr>
          <w:rFonts w:ascii="Cambria" w:hAnsi="Cambria"/>
          <w:bCs/>
          <w:sz w:val="24"/>
          <w:szCs w:val="24"/>
          <w:lang w:val="en-GB"/>
        </w:rPr>
        <w:t>[</w:t>
      </w:r>
      <w:r w:rsidRPr="002F2C33">
        <w:rPr>
          <w:rFonts w:ascii="Cambria" w:hAnsi="Cambria"/>
          <w:bCs/>
          <w:i/>
          <w:sz w:val="24"/>
          <w:szCs w:val="24"/>
          <w:lang w:val="bg-BG"/>
        </w:rPr>
        <w:t>словом в лева</w:t>
      </w:r>
      <w:r w:rsidRPr="002F2C33">
        <w:rPr>
          <w:rFonts w:ascii="Cambria" w:hAnsi="Cambria"/>
          <w:bCs/>
          <w:sz w:val="24"/>
          <w:szCs w:val="24"/>
          <w:lang w:val="en-GB"/>
        </w:rPr>
        <w:t>]</w:t>
      </w:r>
      <w:r w:rsidRPr="002F2C33">
        <w:rPr>
          <w:rFonts w:ascii="Cambria" w:hAnsi="Cambria"/>
          <w:bCs/>
          <w:sz w:val="24"/>
          <w:szCs w:val="24"/>
          <w:lang w:val="bg-BG"/>
        </w:rPr>
        <w:t xml:space="preserve">, </w:t>
      </w:r>
      <w:r w:rsidRPr="002F2C33">
        <w:rPr>
          <w:rFonts w:ascii="Times New Roman" w:hAnsi="Times New Roman" w:cs="Times New Roman"/>
          <w:sz w:val="24"/>
          <w:szCs w:val="24"/>
          <w:lang w:val="bg-BG"/>
        </w:rPr>
        <w:t>финансиране по Механизма за възстановяване и устойчивост и ................. лв. и [</w:t>
      </w:r>
      <w:r w:rsidRPr="002F2C33">
        <w:rPr>
          <w:rFonts w:ascii="Times New Roman" w:hAnsi="Times New Roman" w:cs="Times New Roman"/>
          <w:i/>
          <w:sz w:val="24"/>
          <w:szCs w:val="24"/>
          <w:lang w:val="bg-BG"/>
        </w:rPr>
        <w:t>словом в лева</w:t>
      </w:r>
      <w:r w:rsidRPr="002F2C33">
        <w:rPr>
          <w:rFonts w:ascii="Times New Roman" w:hAnsi="Times New Roman" w:cs="Times New Roman"/>
          <w:sz w:val="24"/>
          <w:szCs w:val="24"/>
          <w:lang w:val="bg-BG"/>
        </w:rPr>
        <w:t xml:space="preserve">] за невъзстановим данък добавена стойност като национално публично финансиране, както е посочено в секция  „Бюджет“ от  Приложение І към настоящия договор. В максималния размер на общо допустимите разходи е включена сумата ............. лв. [словом в лева], която представлява </w:t>
      </w:r>
      <w:r>
        <w:rPr>
          <w:rFonts w:ascii="Times New Roman" w:hAnsi="Times New Roman" w:cs="Times New Roman"/>
          <w:sz w:val="24"/>
          <w:szCs w:val="24"/>
          <w:lang w:val="bg-BG"/>
        </w:rPr>
        <w:t xml:space="preserve"> 0.3</w:t>
      </w:r>
      <w:r w:rsidRPr="002F2C33">
        <w:rPr>
          <w:rFonts w:ascii="Times New Roman" w:hAnsi="Times New Roman" w:cs="Times New Roman"/>
          <w:sz w:val="24"/>
          <w:szCs w:val="24"/>
          <w:lang w:val="bg-BG"/>
        </w:rPr>
        <w:t xml:space="preserve">% непреки разходи от стойността на преките разходи. </w:t>
      </w:r>
    </w:p>
    <w:p w14:paraId="462FB8BC" w14:textId="77777777" w:rsidR="0064454D" w:rsidRPr="00494A2D" w:rsidRDefault="0064454D" w:rsidP="0064454D">
      <w:pPr>
        <w:spacing w:after="0"/>
        <w:jc w:val="both"/>
        <w:rPr>
          <w:rFonts w:ascii="Times New Roman" w:hAnsi="Times New Roman" w:cs="Times New Roman"/>
          <w:sz w:val="24"/>
          <w:szCs w:val="24"/>
          <w:lang w:val="bg-BG"/>
        </w:rPr>
      </w:pPr>
      <w:r w:rsidRPr="002F2C33">
        <w:rPr>
          <w:rFonts w:ascii="Times New Roman" w:hAnsi="Times New Roman" w:cs="Times New Roman"/>
          <w:sz w:val="24"/>
          <w:szCs w:val="24"/>
          <w:lang w:val="bg-BG"/>
        </w:rPr>
        <w:t>6.2. СНД извършва плащания към КП и изготвя платежни нареждания за:</w:t>
      </w:r>
      <w:r w:rsidRPr="00494A2D">
        <w:rPr>
          <w:rFonts w:ascii="Times New Roman" w:hAnsi="Times New Roman" w:cs="Times New Roman"/>
          <w:sz w:val="24"/>
          <w:szCs w:val="24"/>
          <w:lang w:val="bg-BG"/>
        </w:rPr>
        <w:t xml:space="preserve">  </w:t>
      </w:r>
    </w:p>
    <w:p w14:paraId="2FCED871" w14:textId="77777777" w:rsidR="0064454D" w:rsidRPr="00494A2D" w:rsidRDefault="0064454D" w:rsidP="0064454D">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а) </w:t>
      </w:r>
      <w:r w:rsidRPr="00494A2D">
        <w:rPr>
          <w:rFonts w:ascii="Times New Roman" w:hAnsi="Times New Roman" w:cs="Times New Roman"/>
          <w:sz w:val="24"/>
          <w:szCs w:val="24"/>
          <w:lang w:val="bg-BG"/>
        </w:rPr>
        <w:t>предстоящи плащания по Инвестицията, или</w:t>
      </w:r>
    </w:p>
    <w:p w14:paraId="2D524038" w14:textId="77777777" w:rsidR="0064454D" w:rsidRDefault="0064454D" w:rsidP="0064454D">
      <w:pPr>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б) </w:t>
      </w:r>
      <w:r w:rsidRPr="00494A2D">
        <w:rPr>
          <w:rFonts w:ascii="Times New Roman" w:hAnsi="Times New Roman" w:cs="Times New Roman"/>
          <w:sz w:val="24"/>
          <w:szCs w:val="24"/>
          <w:lang w:val="bg-BG"/>
        </w:rPr>
        <w:t>възстановяване на вече извършени плащания със собствени средства на КП – бюджетни организации, които са ангажирали временно ресурс.</w:t>
      </w:r>
    </w:p>
    <w:p w14:paraId="47765DAA" w14:textId="77777777" w:rsidR="0064454D" w:rsidRDefault="0064454D" w:rsidP="0064454D">
      <w:pPr>
        <w:jc w:val="both"/>
        <w:rPr>
          <w:rFonts w:ascii="Times New Roman" w:hAnsi="Times New Roman" w:cs="Times New Roman"/>
          <w:sz w:val="24"/>
          <w:szCs w:val="24"/>
          <w:lang w:val="bg-BG"/>
        </w:rPr>
      </w:pPr>
      <w:r>
        <w:rPr>
          <w:rFonts w:ascii="Times New Roman" w:hAnsi="Times New Roman" w:cs="Times New Roman"/>
          <w:sz w:val="24"/>
          <w:szCs w:val="24"/>
        </w:rPr>
        <w:t xml:space="preserve">6.2.1. </w:t>
      </w:r>
      <w:r>
        <w:rPr>
          <w:rFonts w:ascii="Times New Roman" w:hAnsi="Times New Roman" w:cs="Times New Roman"/>
          <w:sz w:val="24"/>
          <w:szCs w:val="24"/>
          <w:lang w:val="bg-BG"/>
        </w:rPr>
        <w:t>Предстоящите плащания по т. 6.2, б. а) включват:</w:t>
      </w:r>
    </w:p>
    <w:p w14:paraId="22F41AE0" w14:textId="77777777" w:rsidR="0064454D" w:rsidRDefault="0064454D" w:rsidP="0064454D">
      <w:pPr>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плащане от КП на аванс по сключен договор по </w:t>
      </w:r>
      <w:r w:rsidRPr="00436774">
        <w:rPr>
          <w:rFonts w:ascii="Times New Roman" w:hAnsi="Times New Roman" w:cs="Times New Roman"/>
          <w:sz w:val="24"/>
          <w:szCs w:val="24"/>
          <w:lang w:val="bg-BG"/>
        </w:rPr>
        <w:t>обществена поръчка с предмет: „ДОСТАВКА НА СПЕЦИАЛИЗИРАНО ОБОРУДВАНЕ ЗА ИЗГРАЖДАНЕ НА ТРАСЕ ЗА КВАНТОВА КОМУНИКАЦИЯ“</w:t>
      </w:r>
      <w:r>
        <w:rPr>
          <w:rFonts w:ascii="Times New Roman" w:hAnsi="Times New Roman" w:cs="Times New Roman"/>
          <w:sz w:val="24"/>
          <w:szCs w:val="24"/>
          <w:lang w:val="bg-BG"/>
        </w:rPr>
        <w:t xml:space="preserve"> в размер на 50% от стойността на договора с изпълнителя. </w:t>
      </w:r>
      <w:r w:rsidRPr="003F0470">
        <w:rPr>
          <w:rFonts w:ascii="Times New Roman" w:hAnsi="Times New Roman" w:cs="Times New Roman"/>
          <w:sz w:val="24"/>
          <w:szCs w:val="24"/>
          <w:lang w:val="bg-BG"/>
        </w:rPr>
        <w:t xml:space="preserve">При пълно и/или частично неизпълнение и/или прекратяване и/или разваляне на сключения договор с изпълнителя по </w:t>
      </w:r>
      <w:r>
        <w:rPr>
          <w:rFonts w:ascii="Times New Roman" w:hAnsi="Times New Roman" w:cs="Times New Roman"/>
          <w:sz w:val="24"/>
          <w:szCs w:val="24"/>
          <w:lang w:val="bg-BG"/>
        </w:rPr>
        <w:t xml:space="preserve">посочената </w:t>
      </w:r>
      <w:r w:rsidRPr="003F0470">
        <w:rPr>
          <w:rFonts w:ascii="Times New Roman" w:hAnsi="Times New Roman" w:cs="Times New Roman"/>
          <w:sz w:val="24"/>
          <w:szCs w:val="24"/>
          <w:lang w:val="bg-BG"/>
        </w:rPr>
        <w:t>обществена поръчка</w:t>
      </w:r>
      <w:r>
        <w:rPr>
          <w:rFonts w:ascii="Times New Roman" w:hAnsi="Times New Roman" w:cs="Times New Roman"/>
          <w:sz w:val="24"/>
          <w:szCs w:val="24"/>
          <w:lang w:val="bg-BG"/>
        </w:rPr>
        <w:t>,</w:t>
      </w:r>
      <w:r w:rsidRPr="003F0470">
        <w:rPr>
          <w:rFonts w:ascii="Times New Roman" w:hAnsi="Times New Roman" w:cs="Times New Roman"/>
          <w:sz w:val="24"/>
          <w:szCs w:val="24"/>
          <w:lang w:val="bg-BG"/>
        </w:rPr>
        <w:t xml:space="preserve"> предоставените средства подлежат на възстановяване и ако не се възстановят доброволно от крайния получател, те се възстановяват от бюджета му на второстепенен разпоредител с бюджет.</w:t>
      </w:r>
    </w:p>
    <w:p w14:paraId="09B7CE3B" w14:textId="77777777" w:rsidR="0064454D" w:rsidRPr="003F0470" w:rsidRDefault="0064454D" w:rsidP="0064454D">
      <w:pPr>
        <w:jc w:val="both"/>
        <w:rPr>
          <w:rFonts w:ascii="Times New Roman" w:hAnsi="Times New Roman" w:cs="Times New Roman"/>
          <w:sz w:val="24"/>
          <w:szCs w:val="24"/>
          <w:lang w:val="bg-BG"/>
        </w:rPr>
      </w:pPr>
      <w:r>
        <w:rPr>
          <w:rFonts w:ascii="Times New Roman" w:hAnsi="Times New Roman" w:cs="Times New Roman"/>
          <w:sz w:val="24"/>
          <w:szCs w:val="24"/>
          <w:lang w:val="bg-BG"/>
        </w:rPr>
        <w:lastRenderedPageBreak/>
        <w:t xml:space="preserve">- окончателно плащане по </w:t>
      </w:r>
      <w:r w:rsidRPr="003F0470">
        <w:rPr>
          <w:rFonts w:ascii="Times New Roman" w:hAnsi="Times New Roman" w:cs="Times New Roman"/>
          <w:sz w:val="24"/>
          <w:szCs w:val="24"/>
          <w:lang w:val="bg-BG"/>
        </w:rPr>
        <w:t>сключен</w:t>
      </w:r>
      <w:r>
        <w:rPr>
          <w:rFonts w:ascii="Times New Roman" w:hAnsi="Times New Roman" w:cs="Times New Roman"/>
          <w:sz w:val="24"/>
          <w:szCs w:val="24"/>
          <w:lang w:val="bg-BG"/>
        </w:rPr>
        <w:t>ия</w:t>
      </w:r>
      <w:r w:rsidRPr="003F0470">
        <w:rPr>
          <w:rFonts w:ascii="Times New Roman" w:hAnsi="Times New Roman" w:cs="Times New Roman"/>
          <w:sz w:val="24"/>
          <w:szCs w:val="24"/>
          <w:lang w:val="bg-BG"/>
        </w:rPr>
        <w:t xml:space="preserve"> договор по обществена поръчка с предмет: „ДОСТАВКА НА СПЕЦИАЛИЗИРАНО ОБОРУДВАНЕ ЗА ИЗГРАЖДАНЕ НА ТРАСЕ ЗА КВАНТОВА КОМУНИКАЦИЯ“</w:t>
      </w:r>
      <w:r>
        <w:rPr>
          <w:rFonts w:ascii="Times New Roman" w:hAnsi="Times New Roman" w:cs="Times New Roman"/>
          <w:sz w:val="24"/>
          <w:szCs w:val="24"/>
          <w:lang w:val="bg-BG"/>
        </w:rPr>
        <w:t>. За предоставяне на средствата от СНД на КП, последният следва да представи освен документите по т. 6.3 през ИС за ПВУ и ФТО. Преди плащането  СНД извършва проверка на място.</w:t>
      </w:r>
    </w:p>
    <w:p w14:paraId="6B6F7284" w14:textId="77777777" w:rsidR="0064454D" w:rsidRPr="00AC540C" w:rsidRDefault="0064454D" w:rsidP="0064454D">
      <w:pPr>
        <w:jc w:val="both"/>
        <w:rPr>
          <w:rFonts w:ascii="Times New Roman" w:hAnsi="Times New Roman" w:cs="Times New Roman"/>
          <w:sz w:val="24"/>
          <w:szCs w:val="24"/>
          <w:lang w:val="bg-BG"/>
        </w:rPr>
      </w:pPr>
      <w:r w:rsidRPr="00AC540C">
        <w:rPr>
          <w:rFonts w:ascii="Times New Roman" w:hAnsi="Times New Roman" w:cs="Times New Roman"/>
          <w:sz w:val="24"/>
          <w:szCs w:val="24"/>
          <w:lang w:val="bg-BG"/>
        </w:rPr>
        <w:t>6.</w:t>
      </w:r>
      <w:r>
        <w:rPr>
          <w:rFonts w:ascii="Times New Roman" w:hAnsi="Times New Roman" w:cs="Times New Roman"/>
          <w:sz w:val="24"/>
          <w:szCs w:val="24"/>
          <w:lang w:val="bg-BG"/>
        </w:rPr>
        <w:t>3</w:t>
      </w:r>
      <w:r w:rsidRPr="00AC540C">
        <w:rPr>
          <w:rFonts w:ascii="Times New Roman" w:hAnsi="Times New Roman" w:cs="Times New Roman"/>
          <w:sz w:val="24"/>
          <w:szCs w:val="24"/>
          <w:lang w:val="bg-BG"/>
        </w:rPr>
        <w:t xml:space="preserve">. СНД извършва плащане след проверка </w:t>
      </w:r>
      <w:r>
        <w:rPr>
          <w:rFonts w:ascii="Times New Roman" w:hAnsi="Times New Roman" w:cs="Times New Roman"/>
          <w:sz w:val="24"/>
          <w:szCs w:val="24"/>
          <w:lang w:val="bg-BG"/>
        </w:rPr>
        <w:t xml:space="preserve">на </w:t>
      </w:r>
      <w:r w:rsidRPr="00D53FC2">
        <w:rPr>
          <w:rFonts w:ascii="Times New Roman" w:hAnsi="Times New Roman" w:cs="Times New Roman"/>
          <w:sz w:val="24"/>
          <w:szCs w:val="24"/>
          <w:lang w:val="bg-BG"/>
        </w:rPr>
        <w:t>представ</w:t>
      </w:r>
      <w:r>
        <w:rPr>
          <w:rFonts w:ascii="Times New Roman" w:hAnsi="Times New Roman" w:cs="Times New Roman"/>
          <w:sz w:val="24"/>
          <w:szCs w:val="24"/>
          <w:lang w:val="bg-BG"/>
        </w:rPr>
        <w:t xml:space="preserve">ените </w:t>
      </w:r>
      <w:r w:rsidRPr="00D53FC2">
        <w:rPr>
          <w:rFonts w:ascii="Times New Roman" w:hAnsi="Times New Roman" w:cs="Times New Roman"/>
          <w:sz w:val="24"/>
          <w:szCs w:val="24"/>
          <w:lang w:val="bg-BG"/>
        </w:rPr>
        <w:t xml:space="preserve">от страна на КП </w:t>
      </w:r>
      <w:r w:rsidRPr="00AC540C">
        <w:rPr>
          <w:rFonts w:ascii="Times New Roman" w:hAnsi="Times New Roman" w:cs="Times New Roman"/>
          <w:sz w:val="24"/>
          <w:szCs w:val="24"/>
          <w:lang w:val="bg-BG"/>
        </w:rPr>
        <w:t xml:space="preserve">в ИС за ПВУ на </w:t>
      </w:r>
      <w:r w:rsidRPr="00234178">
        <w:rPr>
          <w:rFonts w:ascii="Times New Roman" w:hAnsi="Times New Roman" w:cs="Times New Roman"/>
          <w:sz w:val="24"/>
          <w:szCs w:val="24"/>
          <w:lang w:val="bg-BG"/>
        </w:rPr>
        <w:t>законосъобразен/ни разходооправдателен/ни документ/и, искане за плащане и документ/и, удостоверяващ/и извършен предварителен контрол за законосъобразност на разхода съгласно разпоредбите на Закона за финансово управление и конт</w:t>
      </w:r>
      <w:r>
        <w:rPr>
          <w:rFonts w:ascii="Times New Roman" w:hAnsi="Times New Roman" w:cs="Times New Roman"/>
          <w:sz w:val="24"/>
          <w:szCs w:val="24"/>
          <w:lang w:val="bg-BG"/>
        </w:rPr>
        <w:t xml:space="preserve">рол в публичния сектор (ЗФУКПС) </w:t>
      </w:r>
      <w:r w:rsidRPr="00AC540C">
        <w:rPr>
          <w:rFonts w:ascii="Times New Roman" w:hAnsi="Times New Roman" w:cs="Times New Roman"/>
          <w:sz w:val="24"/>
          <w:szCs w:val="24"/>
          <w:lang w:val="bg-BG"/>
        </w:rPr>
        <w:t>и за извърше</w:t>
      </w:r>
      <w:r>
        <w:rPr>
          <w:rFonts w:ascii="Times New Roman" w:hAnsi="Times New Roman" w:cs="Times New Roman"/>
          <w:sz w:val="24"/>
          <w:szCs w:val="24"/>
          <w:lang w:val="bg-BG"/>
        </w:rPr>
        <w:t>на проверка съгласно РМС № 592/</w:t>
      </w:r>
      <w:r w:rsidRPr="00AC540C">
        <w:rPr>
          <w:rFonts w:ascii="Times New Roman" w:hAnsi="Times New Roman" w:cs="Times New Roman"/>
          <w:sz w:val="24"/>
          <w:szCs w:val="24"/>
          <w:lang w:val="bg-BG"/>
        </w:rPr>
        <w:t>2018 г. за условията и реда за разплащанията на разпоредителите с бюджет по договори.</w:t>
      </w:r>
      <w:r>
        <w:rPr>
          <w:rFonts w:ascii="Times New Roman" w:hAnsi="Times New Roman" w:cs="Times New Roman"/>
          <w:sz w:val="24"/>
          <w:szCs w:val="24"/>
          <w:lang w:val="bg-BG"/>
        </w:rPr>
        <w:t xml:space="preserve"> При всяко плащане се представя </w:t>
      </w:r>
      <w:r w:rsidRPr="004E2476">
        <w:rPr>
          <w:rFonts w:ascii="Times New Roman" w:hAnsi="Times New Roman" w:cs="Times New Roman"/>
          <w:sz w:val="24"/>
          <w:szCs w:val="24"/>
          <w:lang w:val="bg-BG"/>
        </w:rPr>
        <w:t>декларация (по образец на СНД) за спазване на принципите и основните изисквания към изпълнението на МВУ съгласно Регламент (ЕС) 2021/241 (принципа за непричиняване на значителна вреда съгл. чл. 5, пар. 2, забрана за двойно финансиране съгласно чл. 9, изречение 2, забраната за измама, корупция и конфликт на интереси съгласно чл. 22 от посочения регламент;</w:t>
      </w:r>
    </w:p>
    <w:p w14:paraId="2D891DED" w14:textId="77777777" w:rsidR="0064454D" w:rsidRDefault="0064454D" w:rsidP="0064454D">
      <w:pPr>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6.4. </w:t>
      </w:r>
      <w:r w:rsidRPr="009461E7">
        <w:rPr>
          <w:rFonts w:ascii="Times New Roman" w:hAnsi="Times New Roman" w:cs="Times New Roman"/>
          <w:sz w:val="24"/>
          <w:szCs w:val="24"/>
          <w:lang w:val="bg-BG"/>
        </w:rPr>
        <w:t>При сключването на Договора КП уведомява СНД за банковата сметка, по която ще се извършват плащанията чрез представяне на финансова идентификационна форма [по образец на СНД].</w:t>
      </w:r>
    </w:p>
    <w:p w14:paraId="004DDD33" w14:textId="77777777" w:rsidR="0064454D" w:rsidRPr="00494A2D" w:rsidRDefault="0064454D" w:rsidP="0064454D">
      <w:pPr>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6.5. </w:t>
      </w:r>
      <w:r w:rsidRPr="00494A2D">
        <w:rPr>
          <w:rFonts w:ascii="Times New Roman" w:hAnsi="Times New Roman" w:cs="Times New Roman"/>
          <w:sz w:val="24"/>
          <w:szCs w:val="24"/>
          <w:lang w:val="bg-BG"/>
        </w:rPr>
        <w:t>СНД инициира плащанията по т.</w:t>
      </w:r>
      <w:r>
        <w:rPr>
          <w:rFonts w:ascii="Times New Roman" w:hAnsi="Times New Roman" w:cs="Times New Roman"/>
          <w:sz w:val="24"/>
          <w:szCs w:val="24"/>
          <w:lang w:val="bg-BG"/>
        </w:rPr>
        <w:t xml:space="preserve"> 6.2 </w:t>
      </w:r>
      <w:r w:rsidRPr="00494A2D">
        <w:rPr>
          <w:rFonts w:ascii="Times New Roman" w:hAnsi="Times New Roman" w:cs="Times New Roman"/>
          <w:sz w:val="24"/>
          <w:szCs w:val="24"/>
          <w:lang w:val="bg-BG"/>
        </w:rPr>
        <w:t>в електронното банкиране на БНБ и ги одобрява в Системата за електронни бюджетни разплащания СЕБРА.</w:t>
      </w:r>
      <w:r>
        <w:rPr>
          <w:rFonts w:ascii="Times New Roman" w:hAnsi="Times New Roman" w:cs="Times New Roman"/>
          <w:sz w:val="24"/>
          <w:szCs w:val="24"/>
          <w:lang w:val="bg-BG"/>
        </w:rPr>
        <w:t xml:space="preserve"> </w:t>
      </w:r>
      <w:r w:rsidRPr="00494A2D">
        <w:rPr>
          <w:rFonts w:ascii="Times New Roman" w:hAnsi="Times New Roman" w:cs="Times New Roman"/>
          <w:sz w:val="24"/>
          <w:szCs w:val="24"/>
          <w:lang w:val="bg-BG"/>
        </w:rPr>
        <w:t xml:space="preserve">Осчетоводяването на финансовата информация по </w:t>
      </w:r>
      <w:r>
        <w:rPr>
          <w:rFonts w:ascii="Times New Roman" w:hAnsi="Times New Roman" w:cs="Times New Roman"/>
          <w:sz w:val="24"/>
          <w:szCs w:val="24"/>
          <w:lang w:val="bg-BG"/>
        </w:rPr>
        <w:t>П</w:t>
      </w:r>
      <w:r w:rsidRPr="00494A2D">
        <w:rPr>
          <w:rFonts w:ascii="Times New Roman" w:hAnsi="Times New Roman" w:cs="Times New Roman"/>
          <w:sz w:val="24"/>
          <w:szCs w:val="24"/>
          <w:lang w:val="bg-BG"/>
        </w:rPr>
        <w:t>ВУ от СНД се извършва чрез SAP система на Министерството на финансите.</w:t>
      </w:r>
    </w:p>
    <w:p w14:paraId="462BA7AC" w14:textId="77777777" w:rsidR="0064454D" w:rsidRPr="00494A2D" w:rsidRDefault="0064454D" w:rsidP="0064454D">
      <w:pPr>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6.6. </w:t>
      </w:r>
      <w:r w:rsidRPr="00494A2D">
        <w:rPr>
          <w:rFonts w:ascii="Times New Roman" w:hAnsi="Times New Roman" w:cs="Times New Roman"/>
          <w:sz w:val="24"/>
          <w:szCs w:val="24"/>
          <w:lang w:val="bg-BG"/>
        </w:rPr>
        <w:t>Плащанията се извършват при наличие на разполагаем лимит или след залагане на лимит по десетразрядния код на СНД от страна на Дирекция „Национален фонд“ на Министерство на финансите.</w:t>
      </w:r>
    </w:p>
    <w:p w14:paraId="13CC4988" w14:textId="77777777" w:rsidR="0064454D" w:rsidRPr="00494A2D" w:rsidRDefault="0064454D" w:rsidP="0064454D">
      <w:pPr>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6.7 </w:t>
      </w:r>
      <w:r w:rsidRPr="00494A2D">
        <w:rPr>
          <w:rFonts w:ascii="Times New Roman" w:hAnsi="Times New Roman" w:cs="Times New Roman"/>
          <w:sz w:val="24"/>
          <w:szCs w:val="24"/>
          <w:lang w:val="bg-BG"/>
        </w:rPr>
        <w:t xml:space="preserve">СНД извършва плащания към КП за допустими разходи за изпълнение на инвестицията, финансирана от средства от МВУ и за невъзстановим съгласно националното законодателство данък добавена стойност, в съответствие с предмета и целта на проекта. </w:t>
      </w:r>
      <w:r w:rsidRPr="00D73686">
        <w:rPr>
          <w:rFonts w:ascii="Times New Roman" w:hAnsi="Times New Roman" w:cs="Times New Roman"/>
          <w:sz w:val="24"/>
          <w:szCs w:val="24"/>
          <w:lang w:val="bg-BG"/>
        </w:rPr>
        <w:t>СНД изплаща на КП непреки разходи, за които КП е предоставил в ИС</w:t>
      </w:r>
      <w:r>
        <w:rPr>
          <w:rFonts w:ascii="Times New Roman" w:hAnsi="Times New Roman" w:cs="Times New Roman"/>
          <w:sz w:val="24"/>
          <w:szCs w:val="24"/>
          <w:lang w:val="bg-BG"/>
        </w:rPr>
        <w:t xml:space="preserve"> за ПВУ</w:t>
      </w:r>
      <w:r w:rsidRPr="00D73686">
        <w:rPr>
          <w:rFonts w:ascii="Times New Roman" w:hAnsi="Times New Roman" w:cs="Times New Roman"/>
          <w:sz w:val="24"/>
          <w:szCs w:val="24"/>
          <w:lang w:val="bg-BG"/>
        </w:rPr>
        <w:t xml:space="preserve"> разходооправдателни документи</w:t>
      </w:r>
      <w:r>
        <w:rPr>
          <w:rFonts w:ascii="Times New Roman" w:hAnsi="Times New Roman" w:cs="Times New Roman"/>
          <w:sz w:val="24"/>
          <w:szCs w:val="24"/>
          <w:lang w:val="bg-BG"/>
        </w:rPr>
        <w:t>.</w:t>
      </w:r>
    </w:p>
    <w:p w14:paraId="1F2D9251" w14:textId="77777777" w:rsidR="0064454D" w:rsidRDefault="0064454D" w:rsidP="0064454D">
      <w:pPr>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6.8. </w:t>
      </w:r>
      <w:r w:rsidRPr="00494A2D">
        <w:rPr>
          <w:rFonts w:ascii="Times New Roman" w:hAnsi="Times New Roman" w:cs="Times New Roman"/>
          <w:sz w:val="24"/>
          <w:szCs w:val="24"/>
          <w:lang w:val="bg-BG"/>
        </w:rPr>
        <w:t>Плащанията не следва да надвишават стойността на договорените разходи по  настоящия Договор.</w:t>
      </w:r>
      <w:r>
        <w:rPr>
          <w:rFonts w:ascii="Times New Roman" w:hAnsi="Times New Roman" w:cs="Times New Roman"/>
          <w:sz w:val="24"/>
          <w:szCs w:val="24"/>
          <w:lang w:val="bg-BG"/>
        </w:rPr>
        <w:t xml:space="preserve"> За окончателно се счита п</w:t>
      </w:r>
      <w:r w:rsidRPr="00494A2D">
        <w:rPr>
          <w:rFonts w:ascii="Times New Roman" w:hAnsi="Times New Roman" w:cs="Times New Roman"/>
          <w:sz w:val="24"/>
          <w:szCs w:val="24"/>
          <w:lang w:val="bg-BG"/>
        </w:rPr>
        <w:t>оследното плащане, обосновано от КП с разходооправдателни документи, с което се достига сумата по т.6.1. Плащането може да бъде извършено частично, ако надвишава стойността на договорените и действително извършени разходи по настоящия Договор.</w:t>
      </w:r>
    </w:p>
    <w:p w14:paraId="3252F1D6" w14:textId="77777777" w:rsidR="0064454D" w:rsidRDefault="0064454D" w:rsidP="0064454D">
      <w:pPr>
        <w:jc w:val="both"/>
        <w:rPr>
          <w:rFonts w:ascii="Times New Roman" w:hAnsi="Times New Roman" w:cs="Times New Roman"/>
          <w:sz w:val="24"/>
          <w:szCs w:val="24"/>
          <w:lang w:val="bg-BG"/>
        </w:rPr>
      </w:pPr>
      <w:r>
        <w:rPr>
          <w:rFonts w:ascii="Times New Roman" w:hAnsi="Times New Roman" w:cs="Times New Roman"/>
          <w:sz w:val="24"/>
          <w:szCs w:val="24"/>
          <w:lang w:val="bg-BG"/>
        </w:rPr>
        <w:t>6.9</w:t>
      </w:r>
      <w:r w:rsidRPr="00AC540C">
        <w:rPr>
          <w:rFonts w:ascii="Times New Roman" w:hAnsi="Times New Roman" w:cs="Times New Roman"/>
          <w:sz w:val="24"/>
          <w:szCs w:val="24"/>
          <w:lang w:val="bg-BG"/>
        </w:rPr>
        <w:t xml:space="preserve">. Разходи по инвестицията, извършени преди подписване на настоящия договор, подлежат на възстановяване,  при условие че са спазени разпоредбите на Регламент (ЕС) 2021/241 на Европейския парламент и на Съвета от 12 февруари 2021 г. за създаване на </w:t>
      </w:r>
      <w:r w:rsidRPr="00AC540C">
        <w:rPr>
          <w:rFonts w:ascii="Times New Roman" w:hAnsi="Times New Roman" w:cs="Times New Roman"/>
          <w:sz w:val="24"/>
          <w:szCs w:val="24"/>
          <w:lang w:val="bg-BG"/>
        </w:rPr>
        <w:lastRenderedPageBreak/>
        <w:t>Механизъм за възстановяване и устойчивост и съответстват на одобрения Национален план за възстановяване и устойчивост и националното законодателство,  в срок до 30 работни дни след представяне на документите по т. 6.5 и съобразно изискванията и сроковете, определени в Приложение II към настоящия договор и утвърденото Ръководство за изпълнение и отчитане на инвестициите.</w:t>
      </w:r>
    </w:p>
    <w:p w14:paraId="3314725D" w14:textId="77777777" w:rsidR="0064454D" w:rsidRPr="001F2550" w:rsidRDefault="0064454D" w:rsidP="0064454D">
      <w:pPr>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t>6.</w:t>
      </w:r>
      <w:r>
        <w:rPr>
          <w:rFonts w:ascii="Times New Roman" w:hAnsi="Times New Roman" w:cs="Times New Roman"/>
          <w:sz w:val="24"/>
          <w:szCs w:val="24"/>
          <w:lang w:val="bg-BG"/>
        </w:rPr>
        <w:t>10</w:t>
      </w:r>
      <w:r w:rsidRPr="001F2550">
        <w:rPr>
          <w:rFonts w:ascii="Times New Roman" w:hAnsi="Times New Roman" w:cs="Times New Roman"/>
          <w:sz w:val="24"/>
          <w:szCs w:val="24"/>
          <w:lang w:val="bg-BG"/>
        </w:rPr>
        <w:t>.</w:t>
      </w:r>
      <w:r>
        <w:rPr>
          <w:rFonts w:ascii="Times New Roman" w:hAnsi="Times New Roman" w:cs="Times New Roman"/>
          <w:sz w:val="24"/>
          <w:szCs w:val="24"/>
          <w:lang w:val="bg-BG"/>
        </w:rPr>
        <w:t xml:space="preserve"> </w:t>
      </w:r>
      <w:r w:rsidRPr="001F2550">
        <w:rPr>
          <w:rFonts w:ascii="Times New Roman" w:hAnsi="Times New Roman" w:cs="Times New Roman"/>
          <w:sz w:val="24"/>
          <w:szCs w:val="24"/>
          <w:lang w:val="bg-BG"/>
        </w:rPr>
        <w:t>КП поддържа адекватна счетоводна система, позволяваща аналитична отчетност за  всички разходи и извършени плащания по Инвестицията, за вземанията и задълженията, от която да са видни счетоводните сметки, създадени за целите на МВУ с цел разграничаване на разходите и на финансовите потоци при финансиране от други източници, както и да се осигури съпоставимост с финансовата информация, която се посочва във ФТО.</w:t>
      </w:r>
    </w:p>
    <w:p w14:paraId="32742889" w14:textId="77777777" w:rsidR="0064454D" w:rsidRDefault="0064454D" w:rsidP="0064454D">
      <w:pPr>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t>6.</w:t>
      </w:r>
      <w:r>
        <w:rPr>
          <w:rFonts w:ascii="Times New Roman" w:hAnsi="Times New Roman" w:cs="Times New Roman"/>
          <w:sz w:val="24"/>
          <w:szCs w:val="24"/>
          <w:lang w:val="bg-BG"/>
        </w:rPr>
        <w:t>11</w:t>
      </w:r>
      <w:r w:rsidRPr="001F2550">
        <w:rPr>
          <w:rFonts w:ascii="Times New Roman" w:hAnsi="Times New Roman" w:cs="Times New Roman"/>
          <w:sz w:val="24"/>
          <w:szCs w:val="24"/>
          <w:lang w:val="bg-BG"/>
        </w:rPr>
        <w:t>.</w:t>
      </w:r>
      <w:r>
        <w:rPr>
          <w:rFonts w:ascii="Times New Roman" w:hAnsi="Times New Roman" w:cs="Times New Roman"/>
          <w:sz w:val="24"/>
          <w:szCs w:val="24"/>
          <w:lang w:val="bg-BG"/>
        </w:rPr>
        <w:t xml:space="preserve"> </w:t>
      </w:r>
      <w:r w:rsidRPr="001F2550">
        <w:rPr>
          <w:rFonts w:ascii="Times New Roman" w:hAnsi="Times New Roman" w:cs="Times New Roman"/>
          <w:sz w:val="24"/>
          <w:szCs w:val="24"/>
          <w:lang w:val="bg-BG"/>
        </w:rPr>
        <w:t>Счетоводната отчетност следва да се прилага в съответствие с приложимото национално законодателство. Счетоводните отчети и разходите, свързани с Инвестицията, трябва да подлежат на ясно идентифициране и проверка.</w:t>
      </w:r>
    </w:p>
    <w:p w14:paraId="2D43E5F0" w14:textId="77777777" w:rsidR="0064454D" w:rsidRPr="00AC540C" w:rsidRDefault="0064454D" w:rsidP="0064454D">
      <w:pPr>
        <w:spacing w:after="0"/>
        <w:jc w:val="both"/>
        <w:rPr>
          <w:rFonts w:ascii="Times New Roman" w:hAnsi="Times New Roman" w:cs="Times New Roman"/>
          <w:sz w:val="24"/>
          <w:szCs w:val="24"/>
          <w:lang w:val="bg-BG"/>
        </w:rPr>
      </w:pPr>
      <w:r w:rsidRPr="00AC540C">
        <w:rPr>
          <w:rFonts w:ascii="Times New Roman" w:hAnsi="Times New Roman" w:cs="Times New Roman"/>
          <w:sz w:val="24"/>
          <w:szCs w:val="24"/>
          <w:lang w:val="bg-BG"/>
        </w:rPr>
        <w:t>6.</w:t>
      </w:r>
      <w:r>
        <w:rPr>
          <w:rFonts w:ascii="Times New Roman" w:hAnsi="Times New Roman" w:cs="Times New Roman"/>
          <w:sz w:val="24"/>
          <w:szCs w:val="24"/>
          <w:lang w:val="bg-BG"/>
        </w:rPr>
        <w:t>12</w:t>
      </w:r>
      <w:r w:rsidRPr="00AC540C">
        <w:rPr>
          <w:rFonts w:ascii="Times New Roman" w:hAnsi="Times New Roman" w:cs="Times New Roman"/>
          <w:sz w:val="24"/>
          <w:szCs w:val="24"/>
          <w:lang w:val="bg-BG"/>
        </w:rPr>
        <w:t>. СНД спира плащанията към крайния получател при:</w:t>
      </w:r>
    </w:p>
    <w:p w14:paraId="20D8FDAF" w14:textId="77777777" w:rsidR="0064454D" w:rsidRPr="00AC540C" w:rsidRDefault="0064454D" w:rsidP="0064454D">
      <w:pPr>
        <w:spacing w:after="0"/>
        <w:jc w:val="both"/>
        <w:rPr>
          <w:rFonts w:ascii="Times New Roman" w:hAnsi="Times New Roman" w:cs="Times New Roman"/>
          <w:sz w:val="24"/>
          <w:szCs w:val="24"/>
          <w:lang w:val="bg-BG"/>
        </w:rPr>
      </w:pPr>
      <w:r w:rsidRPr="00AC540C">
        <w:rPr>
          <w:rFonts w:ascii="Times New Roman" w:hAnsi="Times New Roman" w:cs="Times New Roman"/>
          <w:sz w:val="24"/>
          <w:szCs w:val="24"/>
          <w:lang w:val="bg-BG"/>
        </w:rPr>
        <w:t>1. повдигнато с обвинителен акт обвинение за извършено престъпление - измама или корупция (подкуп), касаещо инвестицията по чл. 1;</w:t>
      </w:r>
    </w:p>
    <w:p w14:paraId="3F88DFB7" w14:textId="77777777" w:rsidR="0064454D" w:rsidRPr="00AC540C" w:rsidRDefault="0064454D" w:rsidP="0064454D">
      <w:pPr>
        <w:spacing w:after="0"/>
        <w:jc w:val="both"/>
        <w:rPr>
          <w:rFonts w:ascii="Times New Roman" w:hAnsi="Times New Roman" w:cs="Times New Roman"/>
          <w:sz w:val="24"/>
          <w:szCs w:val="24"/>
          <w:lang w:val="bg-BG"/>
        </w:rPr>
      </w:pPr>
      <w:r w:rsidRPr="00AC540C">
        <w:rPr>
          <w:rFonts w:ascii="Times New Roman" w:hAnsi="Times New Roman" w:cs="Times New Roman"/>
          <w:sz w:val="24"/>
          <w:szCs w:val="24"/>
          <w:lang w:val="bg-BG"/>
        </w:rPr>
        <w:t>2.</w:t>
      </w:r>
      <w:r w:rsidRPr="00AC540C">
        <w:rPr>
          <w:rFonts w:ascii="Times New Roman" w:hAnsi="Times New Roman" w:cs="Times New Roman"/>
          <w:sz w:val="24"/>
          <w:szCs w:val="24"/>
          <w:lang w:val="bg-BG"/>
        </w:rPr>
        <w:tab/>
        <w:t>установен с акт на компетентния орган конфликт на интереси по реда на Закона за противодействие на корупцията и отнемане на незаконно придобитото имущество и Наредбата за организацията и реда за извършване на проверка на декларациите и за установяване конфликт на интереси по отношение на лице, участващото в ръководството и/или изпълнението на инвестицията по чл. 1;</w:t>
      </w:r>
    </w:p>
    <w:p w14:paraId="00FB51B7" w14:textId="77777777" w:rsidR="0064454D" w:rsidRPr="00AC540C" w:rsidRDefault="0064454D" w:rsidP="0064454D">
      <w:pPr>
        <w:spacing w:after="0"/>
        <w:jc w:val="both"/>
        <w:rPr>
          <w:rFonts w:ascii="Times New Roman" w:hAnsi="Times New Roman" w:cs="Times New Roman"/>
          <w:sz w:val="24"/>
          <w:szCs w:val="24"/>
          <w:lang w:val="bg-BG"/>
        </w:rPr>
      </w:pPr>
      <w:r w:rsidRPr="00AC540C">
        <w:rPr>
          <w:rFonts w:ascii="Times New Roman" w:hAnsi="Times New Roman" w:cs="Times New Roman"/>
          <w:sz w:val="24"/>
          <w:szCs w:val="24"/>
          <w:lang w:val="bg-BG"/>
        </w:rPr>
        <w:t>6.</w:t>
      </w:r>
      <w:r>
        <w:rPr>
          <w:rFonts w:ascii="Times New Roman" w:hAnsi="Times New Roman" w:cs="Times New Roman"/>
          <w:sz w:val="24"/>
          <w:szCs w:val="24"/>
          <w:lang w:val="bg-BG"/>
        </w:rPr>
        <w:t>12</w:t>
      </w:r>
      <w:r w:rsidRPr="00AC540C">
        <w:rPr>
          <w:rFonts w:ascii="Times New Roman" w:hAnsi="Times New Roman" w:cs="Times New Roman"/>
          <w:sz w:val="24"/>
          <w:szCs w:val="24"/>
          <w:lang w:val="bg-BG"/>
        </w:rPr>
        <w:t>.1. В случаите по т. 6.</w:t>
      </w:r>
      <w:r>
        <w:rPr>
          <w:rFonts w:ascii="Times New Roman" w:hAnsi="Times New Roman" w:cs="Times New Roman"/>
          <w:sz w:val="24"/>
          <w:szCs w:val="24"/>
          <w:lang w:val="bg-BG"/>
        </w:rPr>
        <w:t>14</w:t>
      </w:r>
      <w:r w:rsidRPr="00AC540C">
        <w:rPr>
          <w:rFonts w:ascii="Times New Roman" w:hAnsi="Times New Roman" w:cs="Times New Roman"/>
          <w:sz w:val="24"/>
          <w:szCs w:val="24"/>
          <w:lang w:val="bg-BG"/>
        </w:rPr>
        <w:t xml:space="preserve"> плащанията се възобновяват при отстраняване от инвестицията на лицето/лицата, спрямо което/които е налице повдигнато обвинение т.1, или за които е установено, че е налице конфликт на интереси в случаите по т. 2.</w:t>
      </w:r>
    </w:p>
    <w:p w14:paraId="447A91FA" w14:textId="77777777" w:rsidR="0064454D" w:rsidRDefault="0064454D" w:rsidP="0064454D">
      <w:pPr>
        <w:jc w:val="both"/>
        <w:rPr>
          <w:rFonts w:ascii="Times New Roman" w:hAnsi="Times New Roman" w:cs="Times New Roman"/>
          <w:sz w:val="24"/>
          <w:szCs w:val="24"/>
          <w:lang w:val="bg-BG"/>
        </w:rPr>
      </w:pPr>
      <w:r w:rsidRPr="00AC540C">
        <w:rPr>
          <w:rFonts w:ascii="Times New Roman" w:hAnsi="Times New Roman" w:cs="Times New Roman"/>
          <w:sz w:val="24"/>
          <w:szCs w:val="24"/>
          <w:lang w:val="bg-BG"/>
        </w:rPr>
        <w:t>6.</w:t>
      </w:r>
      <w:r>
        <w:rPr>
          <w:rFonts w:ascii="Times New Roman" w:hAnsi="Times New Roman" w:cs="Times New Roman"/>
          <w:sz w:val="24"/>
          <w:szCs w:val="24"/>
          <w:lang w:val="bg-BG"/>
        </w:rPr>
        <w:t>12</w:t>
      </w:r>
      <w:r w:rsidRPr="00AC540C">
        <w:rPr>
          <w:rFonts w:ascii="Times New Roman" w:hAnsi="Times New Roman" w:cs="Times New Roman"/>
          <w:sz w:val="24"/>
          <w:szCs w:val="24"/>
          <w:lang w:val="bg-BG"/>
        </w:rPr>
        <w:t>.2. СНД спира  плащанията  по договора за финансиране и в случаите на установено двойно финансиране, н</w:t>
      </w:r>
      <w:bookmarkStart w:id="1" w:name="_GoBack"/>
      <w:bookmarkEnd w:id="1"/>
      <w:r w:rsidRPr="00AC540C">
        <w:rPr>
          <w:rFonts w:ascii="Times New Roman" w:hAnsi="Times New Roman" w:cs="Times New Roman"/>
          <w:sz w:val="24"/>
          <w:szCs w:val="24"/>
          <w:lang w:val="bg-BG"/>
        </w:rPr>
        <w:t>еотстранени финансови или технически несъответствия в изпълнението на инвестицията, установени при проверка на място или по документи.</w:t>
      </w:r>
    </w:p>
    <w:p w14:paraId="578E5FAD" w14:textId="02C07645" w:rsidR="001F2550" w:rsidRPr="00201CAF" w:rsidRDefault="001F2550" w:rsidP="001F2550">
      <w:pPr>
        <w:jc w:val="both"/>
        <w:rPr>
          <w:rFonts w:ascii="Times New Roman" w:hAnsi="Times New Roman" w:cs="Times New Roman"/>
          <w:b/>
          <w:bCs/>
          <w:sz w:val="24"/>
          <w:szCs w:val="24"/>
          <w:lang w:val="bg-BG"/>
        </w:rPr>
      </w:pPr>
      <w:r w:rsidRPr="00201CAF">
        <w:rPr>
          <w:rFonts w:ascii="Times New Roman" w:hAnsi="Times New Roman" w:cs="Times New Roman"/>
          <w:b/>
          <w:bCs/>
          <w:sz w:val="24"/>
          <w:szCs w:val="24"/>
          <w:lang w:val="bg-BG"/>
        </w:rPr>
        <w:t>Член 7. Възстановяване на средства от КП по договора Възстановяване на неправомерно предоставена помощ</w:t>
      </w:r>
    </w:p>
    <w:p w14:paraId="1D106797" w14:textId="40957C44" w:rsidR="00AC540C" w:rsidRDefault="00AC540C" w:rsidP="001F2550">
      <w:pPr>
        <w:jc w:val="both"/>
        <w:rPr>
          <w:rFonts w:ascii="Times New Roman" w:hAnsi="Times New Roman" w:cs="Times New Roman"/>
          <w:sz w:val="24"/>
          <w:szCs w:val="24"/>
          <w:lang w:val="bg-BG"/>
        </w:rPr>
      </w:pPr>
      <w:r w:rsidRPr="00AC540C">
        <w:rPr>
          <w:rFonts w:ascii="Times New Roman" w:hAnsi="Times New Roman" w:cs="Times New Roman"/>
          <w:sz w:val="24"/>
          <w:szCs w:val="24"/>
          <w:lang w:val="bg-BG"/>
        </w:rPr>
        <w:t>7.1. В рамките на срока по чл. 9.8 от Приложение II във връзка с членове 9.4 - 9.6 от Приложение II, когато извършени и потвърдени от крайния получател, признати  за допустими и изплатени от СНД към крайния получател разходи впоследствие бъдат признати за недопустими от СНД, контролен или одитиращ орган, същите подлежат на възстановяване от крайния получател по установения за това ред.</w:t>
      </w:r>
    </w:p>
    <w:p w14:paraId="0BF94977" w14:textId="3D657401" w:rsidR="001F2550" w:rsidRPr="001F2550" w:rsidRDefault="00AC540C" w:rsidP="001F2550">
      <w:pPr>
        <w:jc w:val="both"/>
        <w:rPr>
          <w:rFonts w:ascii="Times New Roman" w:hAnsi="Times New Roman" w:cs="Times New Roman"/>
          <w:sz w:val="24"/>
          <w:szCs w:val="24"/>
          <w:lang w:val="bg-BG"/>
        </w:rPr>
      </w:pPr>
      <w:r>
        <w:rPr>
          <w:rFonts w:ascii="Times New Roman" w:hAnsi="Times New Roman" w:cs="Times New Roman"/>
          <w:sz w:val="24"/>
          <w:szCs w:val="24"/>
          <w:lang w:val="bg-BG"/>
        </w:rPr>
        <w:t>7.2</w:t>
      </w:r>
      <w:r w:rsidR="001F2550" w:rsidRPr="001F2550">
        <w:rPr>
          <w:rFonts w:ascii="Times New Roman" w:hAnsi="Times New Roman" w:cs="Times New Roman"/>
          <w:sz w:val="24"/>
          <w:szCs w:val="24"/>
          <w:lang w:val="bg-BG"/>
        </w:rPr>
        <w:t>.</w:t>
      </w:r>
      <w:r w:rsidR="00201CAF">
        <w:rPr>
          <w:rFonts w:ascii="Times New Roman" w:hAnsi="Times New Roman" w:cs="Times New Roman"/>
          <w:sz w:val="24"/>
          <w:szCs w:val="24"/>
          <w:lang w:val="bg-BG"/>
        </w:rPr>
        <w:t xml:space="preserve"> </w:t>
      </w:r>
      <w:r w:rsidR="001F2550" w:rsidRPr="001F2550">
        <w:rPr>
          <w:rFonts w:ascii="Times New Roman" w:hAnsi="Times New Roman" w:cs="Times New Roman"/>
          <w:sz w:val="24"/>
          <w:szCs w:val="24"/>
          <w:lang w:val="bg-BG"/>
        </w:rPr>
        <w:t xml:space="preserve">Намаляването на плащанията по МВУ, в случаите на двойно финансиране, финансови или технически несъответствия в изпълнението на инвестицията, пропуски установени при проверка на ФТО, подаден от КП и довели до надплащане на разходи, се извършва чрез коригиране на финансирането, отпуснато с договора за предоставяне на средства от МВУ, а за бюджетните организации по смисъла на § 1, т. 5 от ДР на ЗПФ – и за невъзстановимия </w:t>
      </w:r>
      <w:r w:rsidR="001F2550" w:rsidRPr="001F2550">
        <w:rPr>
          <w:rFonts w:ascii="Times New Roman" w:hAnsi="Times New Roman" w:cs="Times New Roman"/>
          <w:sz w:val="24"/>
          <w:szCs w:val="24"/>
          <w:lang w:val="bg-BG"/>
        </w:rPr>
        <w:lastRenderedPageBreak/>
        <w:t>съгласно националното законодателство данък добавена стойност, което съгласно сключения договор за финансиране със СНД КП следва да получи.</w:t>
      </w:r>
    </w:p>
    <w:p w14:paraId="758416FF" w14:textId="1EC094D8" w:rsidR="001F2550" w:rsidRPr="001F2550" w:rsidRDefault="001F2550" w:rsidP="001F2550">
      <w:pPr>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t>7.</w:t>
      </w:r>
      <w:r w:rsidR="00AC540C">
        <w:rPr>
          <w:rFonts w:ascii="Times New Roman" w:hAnsi="Times New Roman" w:cs="Times New Roman"/>
          <w:sz w:val="24"/>
          <w:szCs w:val="24"/>
          <w:lang w:val="bg-BG"/>
        </w:rPr>
        <w:t>3</w:t>
      </w:r>
      <w:r w:rsidRPr="001F2550">
        <w:rPr>
          <w:rFonts w:ascii="Times New Roman" w:hAnsi="Times New Roman" w:cs="Times New Roman"/>
          <w:sz w:val="24"/>
          <w:szCs w:val="24"/>
          <w:lang w:val="bg-BG"/>
        </w:rPr>
        <w:t>.</w:t>
      </w:r>
      <w:r w:rsidR="00201CAF">
        <w:rPr>
          <w:rFonts w:ascii="Times New Roman" w:hAnsi="Times New Roman" w:cs="Times New Roman"/>
          <w:sz w:val="24"/>
          <w:szCs w:val="24"/>
          <w:lang w:val="bg-BG"/>
        </w:rPr>
        <w:t xml:space="preserve"> </w:t>
      </w:r>
      <w:r w:rsidRPr="001F2550">
        <w:rPr>
          <w:rFonts w:ascii="Times New Roman" w:hAnsi="Times New Roman" w:cs="Times New Roman"/>
          <w:sz w:val="24"/>
          <w:szCs w:val="24"/>
          <w:lang w:val="bg-BG"/>
        </w:rPr>
        <w:t xml:space="preserve">Извършените намаления по т. </w:t>
      </w:r>
      <w:r w:rsidR="004E0A4D">
        <w:rPr>
          <w:rFonts w:ascii="Times New Roman" w:hAnsi="Times New Roman" w:cs="Times New Roman"/>
          <w:sz w:val="24"/>
          <w:szCs w:val="24"/>
          <w:lang w:val="bg-BG"/>
        </w:rPr>
        <w:t>7</w:t>
      </w:r>
      <w:r w:rsidRPr="001F2550">
        <w:rPr>
          <w:rFonts w:ascii="Times New Roman" w:hAnsi="Times New Roman" w:cs="Times New Roman"/>
          <w:sz w:val="24"/>
          <w:szCs w:val="24"/>
          <w:lang w:val="bg-BG"/>
        </w:rPr>
        <w:t>.</w:t>
      </w:r>
      <w:r w:rsidR="00AC540C">
        <w:rPr>
          <w:rFonts w:ascii="Times New Roman" w:hAnsi="Times New Roman" w:cs="Times New Roman"/>
          <w:sz w:val="24"/>
          <w:szCs w:val="24"/>
          <w:lang w:val="bg-BG"/>
        </w:rPr>
        <w:t>2</w:t>
      </w:r>
      <w:r w:rsidRPr="001F2550">
        <w:rPr>
          <w:rFonts w:ascii="Times New Roman" w:hAnsi="Times New Roman" w:cs="Times New Roman"/>
          <w:sz w:val="24"/>
          <w:szCs w:val="24"/>
          <w:lang w:val="bg-BG"/>
        </w:rPr>
        <w:t>. на финансирането по договора следва да бъдат осигурени като собствен принос от КП.</w:t>
      </w:r>
    </w:p>
    <w:p w14:paraId="67731A63" w14:textId="18D7316C" w:rsidR="001F2550" w:rsidRPr="001F2550" w:rsidRDefault="001F2550" w:rsidP="001F2550">
      <w:pPr>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t>7.</w:t>
      </w:r>
      <w:r w:rsidR="00AC540C">
        <w:rPr>
          <w:rFonts w:ascii="Times New Roman" w:hAnsi="Times New Roman" w:cs="Times New Roman"/>
          <w:sz w:val="24"/>
          <w:szCs w:val="24"/>
          <w:lang w:val="bg-BG"/>
        </w:rPr>
        <w:t>4</w:t>
      </w:r>
      <w:r w:rsidRPr="001F2550">
        <w:rPr>
          <w:rFonts w:ascii="Times New Roman" w:hAnsi="Times New Roman" w:cs="Times New Roman"/>
          <w:sz w:val="24"/>
          <w:szCs w:val="24"/>
          <w:lang w:val="bg-BG"/>
        </w:rPr>
        <w:t>. В  случаите, в които договорът е приключил, плащанията са вече извършени и СНД установи дължима/надплатена сума, същата подлежи на възстановяване на СНД, като възстановяването на недължимо платените и надплатените суми, както и на неправомерно получените или неправомерно усвоените средства ще се извършва в съответствие с установения ред, съгласно действащите нормативни актове.</w:t>
      </w:r>
    </w:p>
    <w:p w14:paraId="45C83B94" w14:textId="690E5FCE" w:rsidR="001F2550" w:rsidRPr="001F2550" w:rsidRDefault="001F2550" w:rsidP="001F2550">
      <w:pPr>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t>7.</w:t>
      </w:r>
      <w:r w:rsidR="00AC540C">
        <w:rPr>
          <w:rFonts w:ascii="Times New Roman" w:hAnsi="Times New Roman" w:cs="Times New Roman"/>
          <w:sz w:val="24"/>
          <w:szCs w:val="24"/>
          <w:lang w:val="bg-BG"/>
        </w:rPr>
        <w:t>5</w:t>
      </w:r>
      <w:r w:rsidRPr="001F2550">
        <w:rPr>
          <w:rFonts w:ascii="Times New Roman" w:hAnsi="Times New Roman" w:cs="Times New Roman"/>
          <w:sz w:val="24"/>
          <w:szCs w:val="24"/>
          <w:lang w:val="bg-BG"/>
        </w:rPr>
        <w:t>.</w:t>
      </w:r>
      <w:r w:rsidR="00201CAF">
        <w:rPr>
          <w:rFonts w:ascii="Times New Roman" w:hAnsi="Times New Roman" w:cs="Times New Roman"/>
          <w:sz w:val="24"/>
          <w:szCs w:val="24"/>
          <w:lang w:val="bg-BG"/>
        </w:rPr>
        <w:t xml:space="preserve"> </w:t>
      </w:r>
      <w:r w:rsidRPr="001F2550">
        <w:rPr>
          <w:rFonts w:ascii="Times New Roman" w:hAnsi="Times New Roman" w:cs="Times New Roman"/>
          <w:sz w:val="24"/>
          <w:szCs w:val="24"/>
          <w:lang w:val="bg-BG"/>
        </w:rPr>
        <w:t>В случаите на влязла в сила присъда за измама или корупция или влязъл в сила акт за установяване на конфликт на интереси, извършените плащания по засегнатата от сериозната нередност инвестиция или компонент от нея са дължими за възстановяване от КП към държавния бюджет.</w:t>
      </w:r>
      <w:r w:rsidR="00AC540C">
        <w:rPr>
          <w:rFonts w:ascii="Times New Roman" w:hAnsi="Times New Roman" w:cs="Times New Roman"/>
          <w:sz w:val="24"/>
          <w:szCs w:val="24"/>
          <w:lang w:val="bg-BG"/>
        </w:rPr>
        <w:t xml:space="preserve"> </w:t>
      </w:r>
      <w:r w:rsidR="00AC540C" w:rsidRPr="00AC540C">
        <w:rPr>
          <w:rFonts w:ascii="Times New Roman" w:hAnsi="Times New Roman" w:cs="Times New Roman"/>
          <w:sz w:val="24"/>
          <w:szCs w:val="24"/>
          <w:lang w:val="bg-BG"/>
        </w:rPr>
        <w:t>Ако плащанията не са направени се извършва съответно намаляване на финансирането.</w:t>
      </w:r>
    </w:p>
    <w:p w14:paraId="2DA28105" w14:textId="75955609" w:rsidR="001F2550" w:rsidRPr="001F2550" w:rsidRDefault="001F2550" w:rsidP="001F2550">
      <w:pPr>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t>7.</w:t>
      </w:r>
      <w:r w:rsidR="00AC540C">
        <w:rPr>
          <w:rFonts w:ascii="Times New Roman" w:hAnsi="Times New Roman" w:cs="Times New Roman"/>
          <w:sz w:val="24"/>
          <w:szCs w:val="24"/>
          <w:lang w:val="bg-BG"/>
        </w:rPr>
        <w:t>6</w:t>
      </w:r>
      <w:r w:rsidRPr="001F2550">
        <w:rPr>
          <w:rFonts w:ascii="Times New Roman" w:hAnsi="Times New Roman" w:cs="Times New Roman"/>
          <w:sz w:val="24"/>
          <w:szCs w:val="24"/>
          <w:lang w:val="bg-BG"/>
        </w:rPr>
        <w:t>.</w:t>
      </w:r>
      <w:r w:rsidR="00201CAF">
        <w:rPr>
          <w:rFonts w:ascii="Times New Roman" w:hAnsi="Times New Roman" w:cs="Times New Roman"/>
          <w:sz w:val="24"/>
          <w:szCs w:val="24"/>
          <w:lang w:val="bg-BG"/>
        </w:rPr>
        <w:t xml:space="preserve"> </w:t>
      </w:r>
      <w:r w:rsidRPr="001F2550">
        <w:rPr>
          <w:rFonts w:ascii="Times New Roman" w:hAnsi="Times New Roman" w:cs="Times New Roman"/>
          <w:sz w:val="24"/>
          <w:szCs w:val="24"/>
          <w:lang w:val="bg-BG"/>
        </w:rPr>
        <w:t>За намалено финансиране и/или за надплатена сума със средства от МВУ и национално финансиране, или ангажимент за плащане на СНД по инвестицията, СНД информира КП, като надплатената сума подлежи на възстановяване към Министерството на финансите.</w:t>
      </w:r>
    </w:p>
    <w:p w14:paraId="00D49A61" w14:textId="310D694D" w:rsidR="001F2550" w:rsidRPr="001F2550" w:rsidRDefault="001F2550" w:rsidP="001F2550">
      <w:pPr>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t>7.</w:t>
      </w:r>
      <w:r w:rsidR="00AC540C">
        <w:rPr>
          <w:rFonts w:ascii="Times New Roman" w:hAnsi="Times New Roman" w:cs="Times New Roman"/>
          <w:sz w:val="24"/>
          <w:szCs w:val="24"/>
          <w:lang w:val="bg-BG"/>
        </w:rPr>
        <w:t>7</w:t>
      </w:r>
      <w:r w:rsidRPr="001F2550">
        <w:rPr>
          <w:rFonts w:ascii="Times New Roman" w:hAnsi="Times New Roman" w:cs="Times New Roman"/>
          <w:sz w:val="24"/>
          <w:szCs w:val="24"/>
          <w:lang w:val="bg-BG"/>
        </w:rPr>
        <w:t>.</w:t>
      </w:r>
      <w:r w:rsidR="00201CAF">
        <w:rPr>
          <w:rFonts w:ascii="Times New Roman" w:hAnsi="Times New Roman" w:cs="Times New Roman"/>
          <w:sz w:val="24"/>
          <w:szCs w:val="24"/>
          <w:lang w:val="bg-BG"/>
        </w:rPr>
        <w:t xml:space="preserve"> </w:t>
      </w:r>
      <w:r w:rsidRPr="001F2550">
        <w:rPr>
          <w:rFonts w:ascii="Times New Roman" w:hAnsi="Times New Roman" w:cs="Times New Roman"/>
          <w:sz w:val="24"/>
          <w:szCs w:val="24"/>
          <w:lang w:val="bg-BG"/>
        </w:rPr>
        <w:t>Сумите, включително лихвите по тях, подлежащи на възстановяване от КП, могат да бъдат прихванати от всякакви суми, дължими от СНД към КП по договора за п</w:t>
      </w:r>
      <w:r w:rsidR="00AC540C">
        <w:rPr>
          <w:rFonts w:ascii="Times New Roman" w:hAnsi="Times New Roman" w:cs="Times New Roman"/>
          <w:sz w:val="24"/>
          <w:szCs w:val="24"/>
          <w:lang w:val="bg-BG"/>
        </w:rPr>
        <w:t>редоставяне на средства от МВУ</w:t>
      </w:r>
      <w:r w:rsidR="00AC540C" w:rsidRPr="00AC540C">
        <w:rPr>
          <w:rFonts w:ascii="Times New Roman" w:hAnsi="Times New Roman" w:cs="Times New Roman"/>
          <w:sz w:val="24"/>
          <w:szCs w:val="24"/>
          <w:lang w:val="bg-BG"/>
        </w:rPr>
        <w:t>, а при липса на такива -  задълженията се предават за събиране от Националната агенция по приходите, а за бюджетните организации се прилагат разпоредбите на ЗПФ.</w:t>
      </w:r>
    </w:p>
    <w:p w14:paraId="1BAD74F6" w14:textId="77777777" w:rsidR="00D02CE5" w:rsidRPr="00D02CE5" w:rsidRDefault="00D02CE5" w:rsidP="00D02CE5">
      <w:pPr>
        <w:jc w:val="both"/>
        <w:rPr>
          <w:rFonts w:ascii="Times New Roman" w:hAnsi="Times New Roman" w:cs="Times New Roman"/>
          <w:b/>
          <w:bCs/>
          <w:sz w:val="24"/>
          <w:szCs w:val="24"/>
          <w:lang w:val="bg-BG"/>
        </w:rPr>
      </w:pPr>
      <w:r w:rsidRPr="00D02CE5">
        <w:rPr>
          <w:rFonts w:ascii="Times New Roman" w:hAnsi="Times New Roman" w:cs="Times New Roman"/>
          <w:b/>
          <w:bCs/>
          <w:sz w:val="24"/>
          <w:szCs w:val="24"/>
          <w:lang w:val="bg-BG"/>
        </w:rPr>
        <w:t xml:space="preserve">Член 8. Публичност. Адреси за кореспонденция. </w:t>
      </w:r>
    </w:p>
    <w:p w14:paraId="686CB1C5" w14:textId="77777777" w:rsidR="00D02CE5" w:rsidRPr="00D02CE5" w:rsidRDefault="00D02CE5" w:rsidP="00D02CE5">
      <w:pPr>
        <w:jc w:val="both"/>
        <w:rPr>
          <w:rFonts w:ascii="Times New Roman" w:hAnsi="Times New Roman" w:cs="Times New Roman"/>
          <w:bCs/>
          <w:sz w:val="24"/>
          <w:szCs w:val="24"/>
          <w:lang w:val="bg-BG"/>
        </w:rPr>
      </w:pPr>
      <w:r w:rsidRPr="00D02CE5">
        <w:rPr>
          <w:rFonts w:ascii="Times New Roman" w:hAnsi="Times New Roman" w:cs="Times New Roman"/>
          <w:bCs/>
          <w:sz w:val="24"/>
          <w:szCs w:val="24"/>
          <w:lang w:val="bg-BG"/>
        </w:rPr>
        <w:t>8.1. КП да посочва Механизма за възстановяване и устойчивост като източник на финансиране на инвестицията и да осигуряват видимост, включително чрез поставяне на емблемата на Съюза и на подходящо указание за финансирането, например „финансирано от Европейския съюз – NextGenerationEU".</w:t>
      </w:r>
    </w:p>
    <w:p w14:paraId="2CECB972" w14:textId="1647A1D7" w:rsidR="00D02CE5" w:rsidRPr="00D02CE5" w:rsidRDefault="00D02CE5" w:rsidP="00D02CE5">
      <w:pPr>
        <w:jc w:val="both"/>
        <w:rPr>
          <w:rFonts w:ascii="Times New Roman" w:hAnsi="Times New Roman" w:cs="Times New Roman"/>
          <w:bCs/>
          <w:sz w:val="24"/>
          <w:szCs w:val="24"/>
          <w:lang w:val="bg-BG"/>
        </w:rPr>
      </w:pPr>
      <w:r w:rsidRPr="00D02CE5">
        <w:rPr>
          <w:rFonts w:ascii="Times New Roman" w:hAnsi="Times New Roman" w:cs="Times New Roman"/>
          <w:bCs/>
          <w:sz w:val="24"/>
          <w:szCs w:val="24"/>
          <w:lang w:val="bg-BG"/>
        </w:rPr>
        <w:t>8.2. Кореспонденцията, свързана с настоящия договор, трябва да бъде в писмена форма, да съдържа номера на договора за финансиране и наименованието на одобрената инвестиция, и трябва да</w:t>
      </w:r>
      <w:r w:rsidR="00B04A33">
        <w:rPr>
          <w:rFonts w:ascii="Times New Roman" w:hAnsi="Times New Roman" w:cs="Times New Roman"/>
          <w:bCs/>
          <w:sz w:val="24"/>
          <w:szCs w:val="24"/>
          <w:lang w:val="bg-BG"/>
        </w:rPr>
        <w:t xml:space="preserve"> бъде изпращана посредством ИС за П</w:t>
      </w:r>
      <w:r w:rsidRPr="00D02CE5">
        <w:rPr>
          <w:rFonts w:ascii="Times New Roman" w:hAnsi="Times New Roman" w:cs="Times New Roman"/>
          <w:bCs/>
          <w:sz w:val="24"/>
          <w:szCs w:val="24"/>
          <w:lang w:val="bg-BG"/>
        </w:rPr>
        <w:t>ВУ.</w:t>
      </w:r>
    </w:p>
    <w:p w14:paraId="10930CF4" w14:textId="77777777" w:rsidR="00D02CE5" w:rsidRPr="00D02CE5" w:rsidRDefault="00D02CE5" w:rsidP="00D02CE5">
      <w:pPr>
        <w:jc w:val="both"/>
        <w:rPr>
          <w:rFonts w:ascii="Times New Roman" w:hAnsi="Times New Roman" w:cs="Times New Roman"/>
          <w:bCs/>
          <w:sz w:val="24"/>
          <w:szCs w:val="24"/>
          <w:lang w:val="bg-BG"/>
        </w:rPr>
      </w:pPr>
      <w:r w:rsidRPr="00D02CE5">
        <w:rPr>
          <w:rFonts w:ascii="Times New Roman" w:hAnsi="Times New Roman" w:cs="Times New Roman"/>
          <w:bCs/>
          <w:sz w:val="24"/>
          <w:szCs w:val="24"/>
          <w:lang w:val="bg-BG"/>
        </w:rPr>
        <w:t>8.3. Страни по договора за финансиране могат да осъществяват кореспонденция и  на следните адреси:</w:t>
      </w:r>
    </w:p>
    <w:p w14:paraId="7464AB81" w14:textId="77777777" w:rsidR="00D02CE5" w:rsidRPr="00D02CE5" w:rsidRDefault="00D02CE5" w:rsidP="00D02CE5">
      <w:pPr>
        <w:jc w:val="both"/>
        <w:rPr>
          <w:rFonts w:ascii="Times New Roman" w:hAnsi="Times New Roman" w:cs="Times New Roman"/>
          <w:bCs/>
          <w:sz w:val="24"/>
          <w:szCs w:val="24"/>
          <w:lang w:val="bg-BG"/>
        </w:rPr>
      </w:pPr>
      <w:r w:rsidRPr="00D02CE5">
        <w:rPr>
          <w:rFonts w:ascii="Times New Roman" w:hAnsi="Times New Roman" w:cs="Times New Roman"/>
          <w:bCs/>
          <w:sz w:val="24"/>
          <w:szCs w:val="24"/>
          <w:lang w:val="bg-BG"/>
        </w:rPr>
        <w:t>За Ръководителя на СНД:</w:t>
      </w:r>
      <w:r w:rsidRPr="00D02CE5">
        <w:rPr>
          <w:rFonts w:ascii="Times New Roman" w:hAnsi="Times New Roman" w:cs="Times New Roman"/>
          <w:bCs/>
          <w:sz w:val="24"/>
          <w:szCs w:val="24"/>
          <w:lang w:val="bg-BG"/>
        </w:rPr>
        <w:tab/>
        <w:t>[адрес за кореспонденция на СНД]</w:t>
      </w:r>
    </w:p>
    <w:p w14:paraId="0F4B2AC0" w14:textId="77777777" w:rsidR="00D02CE5" w:rsidRDefault="00D02CE5" w:rsidP="00D02CE5">
      <w:pPr>
        <w:jc w:val="both"/>
        <w:rPr>
          <w:rFonts w:ascii="Times New Roman" w:hAnsi="Times New Roman" w:cs="Times New Roman"/>
          <w:bCs/>
          <w:sz w:val="24"/>
          <w:szCs w:val="24"/>
          <w:lang w:val="bg-BG"/>
        </w:rPr>
      </w:pPr>
      <w:r w:rsidRPr="00D02CE5">
        <w:rPr>
          <w:rFonts w:ascii="Times New Roman" w:hAnsi="Times New Roman" w:cs="Times New Roman"/>
          <w:bCs/>
          <w:sz w:val="24"/>
          <w:szCs w:val="24"/>
          <w:lang w:val="bg-BG"/>
        </w:rPr>
        <w:t>За Крайния получател:</w:t>
      </w:r>
      <w:r w:rsidRPr="00D02CE5">
        <w:rPr>
          <w:rFonts w:ascii="Times New Roman" w:hAnsi="Times New Roman" w:cs="Times New Roman"/>
          <w:bCs/>
          <w:sz w:val="24"/>
          <w:szCs w:val="24"/>
          <w:lang w:val="bg-BG"/>
        </w:rPr>
        <w:tab/>
        <w:t>[адрес за кореспонденция на крайния получател]</w:t>
      </w:r>
    </w:p>
    <w:p w14:paraId="1114D7B0" w14:textId="2C570577" w:rsidR="001F2550" w:rsidRPr="00201CAF" w:rsidRDefault="001F2550" w:rsidP="001F2550">
      <w:pPr>
        <w:jc w:val="both"/>
        <w:rPr>
          <w:rFonts w:ascii="Times New Roman" w:hAnsi="Times New Roman" w:cs="Times New Roman"/>
          <w:b/>
          <w:bCs/>
          <w:sz w:val="24"/>
          <w:szCs w:val="24"/>
          <w:lang w:val="bg-BG"/>
        </w:rPr>
      </w:pPr>
      <w:r w:rsidRPr="00201CAF">
        <w:rPr>
          <w:rFonts w:ascii="Times New Roman" w:hAnsi="Times New Roman" w:cs="Times New Roman"/>
          <w:b/>
          <w:bCs/>
          <w:sz w:val="24"/>
          <w:szCs w:val="24"/>
          <w:lang w:val="bg-BG"/>
        </w:rPr>
        <w:t xml:space="preserve">Член 9. Приложения </w:t>
      </w:r>
    </w:p>
    <w:p w14:paraId="67A325DF" w14:textId="30BF7E7B" w:rsidR="001F2550" w:rsidRPr="001F2550" w:rsidRDefault="001F2550" w:rsidP="001F2550">
      <w:pPr>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lastRenderedPageBreak/>
        <w:t>9.1.</w:t>
      </w:r>
      <w:r w:rsidR="00201CAF">
        <w:rPr>
          <w:rFonts w:ascii="Times New Roman" w:hAnsi="Times New Roman" w:cs="Times New Roman"/>
          <w:sz w:val="24"/>
          <w:szCs w:val="24"/>
          <w:lang w:val="bg-BG"/>
        </w:rPr>
        <w:t xml:space="preserve"> </w:t>
      </w:r>
      <w:r w:rsidRPr="001F2550">
        <w:rPr>
          <w:rFonts w:ascii="Times New Roman" w:hAnsi="Times New Roman" w:cs="Times New Roman"/>
          <w:sz w:val="24"/>
          <w:szCs w:val="24"/>
          <w:lang w:val="bg-BG"/>
        </w:rPr>
        <w:t>Следните документи представляват приложения към настоящия договор и са неразделна част от него:</w:t>
      </w:r>
    </w:p>
    <w:p w14:paraId="78F0B8EB" w14:textId="627224E2" w:rsidR="001F2550" w:rsidRPr="001F2550" w:rsidRDefault="001F2550" w:rsidP="001F2550">
      <w:pPr>
        <w:jc w:val="both"/>
        <w:rPr>
          <w:rFonts w:ascii="Times New Roman" w:hAnsi="Times New Roman" w:cs="Times New Roman"/>
          <w:sz w:val="24"/>
          <w:szCs w:val="24"/>
          <w:lang w:val="bg-BG"/>
        </w:rPr>
      </w:pPr>
      <w:r w:rsidRPr="00201CAF">
        <w:rPr>
          <w:rFonts w:ascii="Times New Roman" w:hAnsi="Times New Roman" w:cs="Times New Roman"/>
          <w:b/>
          <w:bCs/>
          <w:sz w:val="24"/>
          <w:szCs w:val="24"/>
          <w:lang w:val="bg-BG"/>
        </w:rPr>
        <w:t>Приложение I:</w:t>
      </w:r>
      <w:r>
        <w:rPr>
          <w:rFonts w:ascii="Times New Roman" w:hAnsi="Times New Roman" w:cs="Times New Roman"/>
          <w:sz w:val="24"/>
          <w:szCs w:val="24"/>
          <w:lang w:val="bg-BG"/>
        </w:rPr>
        <w:t xml:space="preserve"> </w:t>
      </w:r>
      <w:r w:rsidRPr="001F2550">
        <w:rPr>
          <w:rFonts w:ascii="Times New Roman" w:hAnsi="Times New Roman" w:cs="Times New Roman"/>
          <w:sz w:val="24"/>
          <w:szCs w:val="24"/>
          <w:lang w:val="bg-BG"/>
        </w:rPr>
        <w:t xml:space="preserve">Описание на одобрената инвестиция (предложението на крайния получател за изпълнение на инвестицията - формуляр за кандидатстване, подаден в </w:t>
      </w:r>
      <w:r w:rsidR="00553406">
        <w:rPr>
          <w:rFonts w:ascii="Times New Roman" w:hAnsi="Times New Roman" w:cs="Times New Roman"/>
          <w:sz w:val="24"/>
          <w:szCs w:val="24"/>
          <w:lang w:val="bg-BG"/>
        </w:rPr>
        <w:t>ИС за ПВУ</w:t>
      </w:r>
      <w:r w:rsidRPr="001F2550">
        <w:rPr>
          <w:rFonts w:ascii="Times New Roman" w:hAnsi="Times New Roman" w:cs="Times New Roman"/>
          <w:sz w:val="24"/>
          <w:szCs w:val="24"/>
          <w:lang w:val="bg-BG"/>
        </w:rPr>
        <w:t>, ведно с приложените към него документи), във вида, в който е окончателно одобрен от СНД след съответните корекции, ако такива са били извършвани</w:t>
      </w:r>
    </w:p>
    <w:p w14:paraId="45F31891" w14:textId="57355676" w:rsidR="001F2550" w:rsidRDefault="001F2550" w:rsidP="001F2550">
      <w:pPr>
        <w:jc w:val="both"/>
        <w:rPr>
          <w:rFonts w:ascii="Times New Roman" w:hAnsi="Times New Roman" w:cs="Times New Roman"/>
          <w:sz w:val="24"/>
          <w:szCs w:val="24"/>
          <w:lang w:val="bg-BG"/>
        </w:rPr>
      </w:pPr>
      <w:r w:rsidRPr="00201CAF">
        <w:rPr>
          <w:rFonts w:ascii="Times New Roman" w:hAnsi="Times New Roman" w:cs="Times New Roman"/>
          <w:b/>
          <w:bCs/>
          <w:sz w:val="24"/>
          <w:szCs w:val="24"/>
          <w:lang w:val="bg-BG"/>
        </w:rPr>
        <w:t>Приложение II:</w:t>
      </w:r>
      <w:r w:rsidR="00201CAF">
        <w:rPr>
          <w:rFonts w:ascii="Times New Roman" w:hAnsi="Times New Roman" w:cs="Times New Roman"/>
          <w:sz w:val="24"/>
          <w:szCs w:val="24"/>
          <w:lang w:val="bg-BG"/>
        </w:rPr>
        <w:t xml:space="preserve"> </w:t>
      </w:r>
      <w:r w:rsidRPr="001F2550">
        <w:rPr>
          <w:rFonts w:ascii="Times New Roman" w:hAnsi="Times New Roman" w:cs="Times New Roman"/>
          <w:sz w:val="24"/>
          <w:szCs w:val="24"/>
          <w:lang w:val="bg-BG"/>
        </w:rPr>
        <w:t xml:space="preserve">Общи условия към договорите за финансиране по Механизма за възстановяване и устойчивост  (в електронен вариант в </w:t>
      </w:r>
      <w:r w:rsidR="00553406">
        <w:rPr>
          <w:rFonts w:ascii="Times New Roman" w:hAnsi="Times New Roman" w:cs="Times New Roman"/>
          <w:sz w:val="24"/>
          <w:szCs w:val="24"/>
          <w:lang w:val="bg-BG"/>
        </w:rPr>
        <w:t>ИС за ПВУ</w:t>
      </w:r>
      <w:r w:rsidR="00B04A33">
        <w:rPr>
          <w:rFonts w:ascii="Times New Roman" w:hAnsi="Times New Roman" w:cs="Times New Roman"/>
          <w:sz w:val="24"/>
          <w:szCs w:val="24"/>
          <w:lang w:val="bg-BG"/>
        </w:rPr>
        <w:t>)</w:t>
      </w:r>
      <w:r w:rsidR="001B5878">
        <w:rPr>
          <w:rFonts w:ascii="Times New Roman" w:hAnsi="Times New Roman" w:cs="Times New Roman"/>
          <w:sz w:val="24"/>
          <w:szCs w:val="24"/>
          <w:lang w:val="bg-BG"/>
        </w:rPr>
        <w:t>;</w:t>
      </w:r>
    </w:p>
    <w:p w14:paraId="41297D7D" w14:textId="63435701" w:rsidR="001B5878" w:rsidRPr="001F2550" w:rsidRDefault="001B5878" w:rsidP="001B5878">
      <w:pPr>
        <w:jc w:val="both"/>
        <w:rPr>
          <w:rFonts w:ascii="Times New Roman" w:hAnsi="Times New Roman" w:cs="Times New Roman"/>
          <w:sz w:val="24"/>
          <w:szCs w:val="24"/>
          <w:lang w:val="bg-BG"/>
        </w:rPr>
      </w:pPr>
      <w:r w:rsidRPr="00201CAF">
        <w:rPr>
          <w:rFonts w:ascii="Times New Roman" w:hAnsi="Times New Roman" w:cs="Times New Roman"/>
          <w:b/>
          <w:bCs/>
          <w:sz w:val="24"/>
          <w:szCs w:val="24"/>
          <w:lang w:val="bg-BG"/>
        </w:rPr>
        <w:t>Приложение II</w:t>
      </w:r>
      <w:r w:rsidRPr="001B5878">
        <w:rPr>
          <w:rFonts w:ascii="Times New Roman" w:hAnsi="Times New Roman" w:cs="Times New Roman"/>
          <w:b/>
          <w:bCs/>
          <w:sz w:val="24"/>
          <w:szCs w:val="24"/>
          <w:lang w:val="bg-BG"/>
        </w:rPr>
        <w:t>I</w:t>
      </w:r>
      <w:r w:rsidRPr="00201CAF">
        <w:rPr>
          <w:rFonts w:ascii="Times New Roman" w:hAnsi="Times New Roman" w:cs="Times New Roman"/>
          <w:b/>
          <w:bCs/>
          <w:sz w:val="24"/>
          <w:szCs w:val="24"/>
          <w:lang w:val="bg-BG"/>
        </w:rPr>
        <w:t>:</w:t>
      </w:r>
      <w:r>
        <w:rPr>
          <w:rFonts w:ascii="Times New Roman" w:hAnsi="Times New Roman" w:cs="Times New Roman"/>
          <w:b/>
          <w:bCs/>
          <w:sz w:val="24"/>
          <w:szCs w:val="24"/>
          <w:lang w:val="bg-BG"/>
        </w:rPr>
        <w:t xml:space="preserve"> </w:t>
      </w:r>
      <w:r>
        <w:rPr>
          <w:rFonts w:ascii="Times New Roman" w:hAnsi="Times New Roman" w:cs="Times New Roman"/>
          <w:bCs/>
          <w:sz w:val="24"/>
          <w:szCs w:val="24"/>
          <w:lang w:val="bg-BG"/>
        </w:rPr>
        <w:t>П</w:t>
      </w:r>
      <w:r w:rsidRPr="001B5878">
        <w:rPr>
          <w:rFonts w:ascii="Times New Roman" w:hAnsi="Times New Roman" w:cs="Times New Roman"/>
          <w:bCs/>
          <w:sz w:val="24"/>
          <w:szCs w:val="24"/>
          <w:lang w:val="bg-BG"/>
        </w:rPr>
        <w:t>окана за участие</w:t>
      </w:r>
      <w:r>
        <w:rPr>
          <w:rFonts w:ascii="Times New Roman" w:hAnsi="Times New Roman" w:cs="Times New Roman"/>
          <w:bCs/>
          <w:sz w:val="24"/>
          <w:szCs w:val="24"/>
          <w:lang w:val="bg-BG"/>
        </w:rPr>
        <w:t xml:space="preserve"> </w:t>
      </w:r>
      <w:r w:rsidRPr="001B5878">
        <w:rPr>
          <w:rFonts w:ascii="Times New Roman" w:hAnsi="Times New Roman" w:cs="Times New Roman"/>
          <w:bCs/>
          <w:sz w:val="24"/>
          <w:szCs w:val="24"/>
          <w:lang w:val="bg-BG"/>
        </w:rPr>
        <w:t>в процедура „Изграждане на трасе за квантова комуникация за участие в единната квантова комуникационна система на ЕС“</w:t>
      </w:r>
      <w:r>
        <w:rPr>
          <w:rFonts w:ascii="Times New Roman" w:hAnsi="Times New Roman" w:cs="Times New Roman"/>
          <w:bCs/>
          <w:sz w:val="24"/>
          <w:szCs w:val="24"/>
          <w:lang w:val="bg-BG"/>
        </w:rPr>
        <w:t xml:space="preserve"> </w:t>
      </w:r>
      <w:r w:rsidRPr="001B5878">
        <w:rPr>
          <w:rFonts w:ascii="Times New Roman" w:hAnsi="Times New Roman" w:cs="Times New Roman"/>
          <w:bCs/>
          <w:sz w:val="24"/>
          <w:szCs w:val="24"/>
          <w:lang w:val="bg-BG"/>
        </w:rPr>
        <w:t xml:space="preserve">за директно предоставяне на средства на  краен получател Институт по роботика </w:t>
      </w:r>
      <w:r>
        <w:rPr>
          <w:rFonts w:ascii="Times New Roman" w:hAnsi="Times New Roman" w:cs="Times New Roman"/>
          <w:bCs/>
          <w:sz w:val="24"/>
          <w:szCs w:val="24"/>
          <w:lang w:val="bg-BG"/>
        </w:rPr>
        <w:t>–</w:t>
      </w:r>
      <w:r w:rsidRPr="001B5878">
        <w:rPr>
          <w:rFonts w:ascii="Times New Roman" w:hAnsi="Times New Roman" w:cs="Times New Roman"/>
          <w:bCs/>
          <w:sz w:val="24"/>
          <w:szCs w:val="24"/>
          <w:lang w:val="bg-BG"/>
        </w:rPr>
        <w:t xml:space="preserve"> БАН</w:t>
      </w:r>
      <w:r>
        <w:rPr>
          <w:rFonts w:ascii="Times New Roman" w:hAnsi="Times New Roman" w:cs="Times New Roman"/>
          <w:bCs/>
          <w:sz w:val="24"/>
          <w:szCs w:val="24"/>
          <w:lang w:val="bg-BG"/>
        </w:rPr>
        <w:t>.</w:t>
      </w:r>
    </w:p>
    <w:p w14:paraId="7E4B883C" w14:textId="77777777" w:rsidR="001F2550" w:rsidRPr="001F2550" w:rsidRDefault="001F2550" w:rsidP="001F2550">
      <w:pPr>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t>9.2.</w:t>
      </w:r>
      <w:r w:rsidRPr="001F2550">
        <w:rPr>
          <w:rFonts w:ascii="Times New Roman" w:hAnsi="Times New Roman" w:cs="Times New Roman"/>
          <w:sz w:val="24"/>
          <w:szCs w:val="24"/>
          <w:lang w:val="bg-BG"/>
        </w:rPr>
        <w:tab/>
        <w:t>В случай на противоречие между разпоредбите на Приложенията и тези на настоящия договор, с предимство се прилагат разпоредбите на договора. В случай на противоречие между разпоредбите на Приложение II и тези на другите приложения, с предимство се прилагат разпоредбите на Приложение II.</w:t>
      </w:r>
    </w:p>
    <w:p w14:paraId="179CA08B" w14:textId="77777777" w:rsidR="001F2550" w:rsidRPr="00201CAF" w:rsidRDefault="001F2550" w:rsidP="001F2550">
      <w:pPr>
        <w:jc w:val="both"/>
        <w:rPr>
          <w:rFonts w:ascii="Times New Roman" w:hAnsi="Times New Roman" w:cs="Times New Roman"/>
          <w:b/>
          <w:bCs/>
          <w:sz w:val="24"/>
          <w:szCs w:val="24"/>
          <w:lang w:val="bg-BG"/>
        </w:rPr>
      </w:pPr>
      <w:r w:rsidRPr="00201CAF">
        <w:rPr>
          <w:rFonts w:ascii="Times New Roman" w:hAnsi="Times New Roman" w:cs="Times New Roman"/>
          <w:b/>
          <w:bCs/>
          <w:sz w:val="24"/>
          <w:szCs w:val="24"/>
          <w:lang w:val="bg-BG"/>
        </w:rPr>
        <w:t>Член 10. Други условия по Договора</w:t>
      </w:r>
    </w:p>
    <w:p w14:paraId="6EC7BC46" w14:textId="2C3656EE" w:rsidR="001F2550" w:rsidRDefault="001F2550" w:rsidP="001F2550">
      <w:pPr>
        <w:jc w:val="both"/>
        <w:rPr>
          <w:rFonts w:ascii="Times New Roman" w:hAnsi="Times New Roman" w:cs="Times New Roman"/>
          <w:sz w:val="24"/>
          <w:szCs w:val="24"/>
          <w:lang w:val="bg-BG"/>
        </w:rPr>
      </w:pPr>
      <w:r>
        <w:rPr>
          <w:rFonts w:ascii="Times New Roman" w:hAnsi="Times New Roman" w:cs="Times New Roman"/>
          <w:sz w:val="24"/>
          <w:szCs w:val="24"/>
          <w:lang w:val="bg-BG"/>
        </w:rPr>
        <w:t>10.1</w:t>
      </w:r>
      <w:r w:rsidRPr="001F2550">
        <w:rPr>
          <w:rFonts w:ascii="Times New Roman" w:hAnsi="Times New Roman" w:cs="Times New Roman"/>
          <w:sz w:val="24"/>
          <w:szCs w:val="24"/>
          <w:lang w:val="bg-BG"/>
        </w:rPr>
        <w:t>.</w:t>
      </w:r>
      <w:r w:rsidRPr="001F2550">
        <w:rPr>
          <w:rFonts w:ascii="Times New Roman" w:hAnsi="Times New Roman" w:cs="Times New Roman"/>
          <w:sz w:val="24"/>
          <w:szCs w:val="24"/>
          <w:lang w:val="bg-BG"/>
        </w:rPr>
        <w:tab/>
        <w:t>Общите условия – Приложение ІІ към договора се допълват, както следва:</w:t>
      </w:r>
    </w:p>
    <w:p w14:paraId="1C3BD61A" w14:textId="77777777" w:rsidR="009E0FED" w:rsidRPr="009E0FED" w:rsidRDefault="009E0FED" w:rsidP="009E0FED">
      <w:pPr>
        <w:jc w:val="both"/>
        <w:rPr>
          <w:rFonts w:ascii="Times New Roman" w:hAnsi="Times New Roman" w:cs="Times New Roman"/>
          <w:sz w:val="24"/>
          <w:szCs w:val="24"/>
          <w:lang w:val="bg-BG"/>
        </w:rPr>
      </w:pPr>
      <w:r w:rsidRPr="009E0FED">
        <w:rPr>
          <w:rFonts w:ascii="Times New Roman" w:hAnsi="Times New Roman" w:cs="Times New Roman"/>
          <w:sz w:val="24"/>
          <w:szCs w:val="24"/>
          <w:lang w:val="bg-BG"/>
        </w:rPr>
        <w:t>10.1.1. Създава се нов член 9.9 със следното съдържание:</w:t>
      </w:r>
    </w:p>
    <w:p w14:paraId="3E915499" w14:textId="77777777" w:rsidR="009E0FED" w:rsidRPr="009E0FED" w:rsidRDefault="009E0FED" w:rsidP="009E0FED">
      <w:pPr>
        <w:jc w:val="both"/>
        <w:rPr>
          <w:rFonts w:ascii="Times New Roman" w:hAnsi="Times New Roman" w:cs="Times New Roman"/>
          <w:sz w:val="24"/>
          <w:szCs w:val="24"/>
          <w:lang w:val="bg-BG"/>
        </w:rPr>
      </w:pPr>
      <w:r w:rsidRPr="009E0FED">
        <w:rPr>
          <w:rFonts w:ascii="Times New Roman" w:hAnsi="Times New Roman" w:cs="Times New Roman"/>
          <w:sz w:val="24"/>
          <w:szCs w:val="24"/>
          <w:lang w:val="bg-BG"/>
        </w:rPr>
        <w:t>Чл. 9.9. Крайният получател се задължава да поддържа актуален регистър, съдържащ информация за местонахождението на оригиналните документи по проекта и отговорното лице за тяхното съхранение в сроковете по предходната точка.</w:t>
      </w:r>
    </w:p>
    <w:p w14:paraId="6867516A" w14:textId="77777777" w:rsidR="009E0FED" w:rsidRPr="009E0FED" w:rsidRDefault="009E0FED" w:rsidP="009E0FED">
      <w:pPr>
        <w:jc w:val="both"/>
        <w:rPr>
          <w:rFonts w:ascii="Times New Roman" w:hAnsi="Times New Roman" w:cs="Times New Roman"/>
          <w:sz w:val="24"/>
          <w:szCs w:val="24"/>
          <w:lang w:val="bg-BG"/>
        </w:rPr>
      </w:pPr>
      <w:r w:rsidRPr="009E0FED">
        <w:rPr>
          <w:rFonts w:ascii="Times New Roman" w:hAnsi="Times New Roman" w:cs="Times New Roman"/>
          <w:sz w:val="24"/>
          <w:szCs w:val="24"/>
          <w:lang w:val="bg-BG"/>
        </w:rPr>
        <w:t>10.1.2. Създава се нов член 9.10 със следното съдържание:</w:t>
      </w:r>
    </w:p>
    <w:p w14:paraId="1C31E4ED" w14:textId="5EAB358F" w:rsidR="009E0FED" w:rsidRDefault="009E0FED" w:rsidP="009E0FED">
      <w:pPr>
        <w:jc w:val="both"/>
        <w:rPr>
          <w:rFonts w:ascii="Times New Roman" w:hAnsi="Times New Roman" w:cs="Times New Roman"/>
          <w:sz w:val="24"/>
          <w:szCs w:val="24"/>
          <w:lang w:val="bg-BG"/>
        </w:rPr>
      </w:pPr>
      <w:r w:rsidRPr="009E0FED">
        <w:rPr>
          <w:rFonts w:ascii="Times New Roman" w:hAnsi="Times New Roman" w:cs="Times New Roman"/>
          <w:sz w:val="24"/>
          <w:szCs w:val="24"/>
          <w:lang w:val="bg-BG"/>
        </w:rPr>
        <w:t>Чл. 9.10. Крайният получател се задължава да предоставя чрез ИС за ПВУ всички доклади на одитните и контролните органи, издадени в резултат на извършени по инвестицията одитни ангажименти и проверки, както и пълна информация за предприетите корективни действия в срок до три работни дни от получаването им, респ. от извършването им. В този случай, крайният получател се задължава да предоставя на СНД цялата изискуема информация за последващи действия за изпълнение на направени от компетентните органи препоръки, както и да изпълнява указанията, дадени от СНД за изпълнение на тези препоръки.</w:t>
      </w:r>
    </w:p>
    <w:p w14:paraId="7F8ECA14" w14:textId="41C4A364" w:rsidR="001F2550" w:rsidRPr="001F2550" w:rsidRDefault="001F2550" w:rsidP="001F2550">
      <w:pPr>
        <w:jc w:val="both"/>
        <w:rPr>
          <w:rFonts w:ascii="Times New Roman" w:hAnsi="Times New Roman" w:cs="Times New Roman"/>
          <w:sz w:val="24"/>
          <w:szCs w:val="24"/>
          <w:lang w:val="bg-BG"/>
        </w:rPr>
      </w:pPr>
      <w:r>
        <w:rPr>
          <w:rFonts w:ascii="Times New Roman" w:hAnsi="Times New Roman" w:cs="Times New Roman"/>
          <w:sz w:val="24"/>
          <w:szCs w:val="24"/>
          <w:lang w:val="bg-BG"/>
        </w:rPr>
        <w:t>10</w:t>
      </w:r>
      <w:r w:rsidRPr="001F2550">
        <w:rPr>
          <w:rFonts w:ascii="Times New Roman" w:hAnsi="Times New Roman" w:cs="Times New Roman"/>
          <w:sz w:val="24"/>
          <w:szCs w:val="24"/>
          <w:lang w:val="bg-BG"/>
        </w:rPr>
        <w:t>.1.</w:t>
      </w:r>
      <w:r w:rsidR="009E0FED">
        <w:rPr>
          <w:rFonts w:ascii="Times New Roman" w:hAnsi="Times New Roman" w:cs="Times New Roman"/>
          <w:sz w:val="24"/>
          <w:szCs w:val="24"/>
          <w:lang w:val="bg-BG"/>
        </w:rPr>
        <w:t>3</w:t>
      </w:r>
      <w:r w:rsidRPr="001F2550">
        <w:rPr>
          <w:rFonts w:ascii="Times New Roman" w:hAnsi="Times New Roman" w:cs="Times New Roman"/>
          <w:sz w:val="24"/>
          <w:szCs w:val="24"/>
          <w:lang w:val="bg-BG"/>
        </w:rPr>
        <w:t>. Създава се нов член 13А със следното съдържание:</w:t>
      </w:r>
    </w:p>
    <w:p w14:paraId="23EB5CD3" w14:textId="1709FFE7" w:rsidR="001F2550" w:rsidRPr="001F2550" w:rsidRDefault="001F2550" w:rsidP="001F2550">
      <w:pPr>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t>Чл. 13А.</w:t>
      </w:r>
      <w:r w:rsidR="00907FF9">
        <w:rPr>
          <w:rFonts w:ascii="Times New Roman" w:hAnsi="Times New Roman" w:cs="Times New Roman"/>
          <w:sz w:val="24"/>
          <w:szCs w:val="24"/>
          <w:lang w:val="bg-BG"/>
        </w:rPr>
        <w:t xml:space="preserve"> </w:t>
      </w:r>
      <w:r w:rsidRPr="001F2550">
        <w:rPr>
          <w:rFonts w:ascii="Times New Roman" w:hAnsi="Times New Roman" w:cs="Times New Roman"/>
          <w:sz w:val="24"/>
          <w:szCs w:val="24"/>
          <w:lang w:val="bg-BG"/>
        </w:rPr>
        <w:t xml:space="preserve">1. Крайният получател се задължава да спазва изискването на т. 19 от Рамката за държавна помощ за научни изследвания, развитие и иновации, като съотношението между извършваните икономически и неикономически дейности и техните разходи, финансиране и приходи са ясно разделени по икономически неикономически дейности, така че ефективно да се избегне кръстосаното субсидиране за целия полезен срок на годност на придобитата инфраструктура, определен в </w:t>
      </w:r>
      <w:r w:rsidR="00E82B8B">
        <w:rPr>
          <w:rFonts w:ascii="Times New Roman" w:hAnsi="Times New Roman" w:cs="Times New Roman"/>
          <w:sz w:val="24"/>
          <w:szCs w:val="24"/>
          <w:lang w:val="bg-BG"/>
        </w:rPr>
        <w:t>амортизационния план на крайния</w:t>
      </w:r>
      <w:r w:rsidRPr="001F2550">
        <w:rPr>
          <w:rFonts w:ascii="Times New Roman" w:hAnsi="Times New Roman" w:cs="Times New Roman"/>
          <w:sz w:val="24"/>
          <w:szCs w:val="24"/>
          <w:lang w:val="bg-BG"/>
        </w:rPr>
        <w:t xml:space="preserve"> получател.</w:t>
      </w:r>
    </w:p>
    <w:p w14:paraId="1754D25D" w14:textId="75AAF85D" w:rsidR="001F2550" w:rsidRPr="001F2550" w:rsidRDefault="001F2550" w:rsidP="001F2550">
      <w:pPr>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lastRenderedPageBreak/>
        <w:t>Чл. 13А.</w:t>
      </w:r>
      <w:r w:rsidR="00907FF9">
        <w:rPr>
          <w:rFonts w:ascii="Times New Roman" w:hAnsi="Times New Roman" w:cs="Times New Roman"/>
          <w:sz w:val="24"/>
          <w:szCs w:val="24"/>
          <w:lang w:val="bg-BG"/>
        </w:rPr>
        <w:t xml:space="preserve"> </w:t>
      </w:r>
      <w:r w:rsidRPr="001F2550">
        <w:rPr>
          <w:rFonts w:ascii="Times New Roman" w:hAnsi="Times New Roman" w:cs="Times New Roman"/>
          <w:sz w:val="24"/>
          <w:szCs w:val="24"/>
          <w:lang w:val="bg-BG"/>
        </w:rPr>
        <w:t>2.1. Крайният получател се задължава да спазва изискването на т. 21 от Рамката за държавна помощ за научни изследвания, развитие и иновации, като икономическите дейности, извършвани в  „Институт по роботика“ – БАН потребяват точно същите ресурси (материали, оборудване, труд и постоянен капитал) като извършваните неикономически дейности и капацитетът на икономическите дейности не превишава размера от 20 % от общия годишен капацитет за целия полезен срок на годност на придобитата инфраструктура, определен в амортизационния план на крайния получател.</w:t>
      </w:r>
    </w:p>
    <w:p w14:paraId="2C16E6BE" w14:textId="6070D02F" w:rsidR="001F2550" w:rsidRPr="001F2550" w:rsidRDefault="001F2550" w:rsidP="001F2550">
      <w:pPr>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t>Чл. 13А.2.2.Неикономически по своя характер са фундаменталните научни изследвания, отговарящи на т. 16, б. „н“ от Рамката. Индустриалните научни изследвания (т. 16, б. „с“), експерименталното развитие (т. 16, б. „к“) и проучването на осъществимостта (т. 16, б. „л“) могат да бъдат класифицирани като неикономически само ако са изпълнени в ефективно сътрудничество по смисъла на т. 16, б. „з“ и се спазват условията на т. 28 и т. 29 от Рамката.</w:t>
      </w:r>
    </w:p>
    <w:p w14:paraId="059EE044" w14:textId="3B06F182" w:rsidR="001F2550" w:rsidRPr="001F2550" w:rsidRDefault="001F2550" w:rsidP="001F2550">
      <w:pPr>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t>Чл. 13А 2.3.СНД ще извършва проверки дали всяка една извършена дейност през годината е определена като икономическа или неикономическа и дали разходите за нея са отнесени коректно  за целия полезен срок на годност на придобитата инфраструктура, определен в амортизационния план на крайния получател.</w:t>
      </w:r>
    </w:p>
    <w:p w14:paraId="3B0E50FE" w14:textId="169C8238" w:rsidR="001F2550" w:rsidRPr="001F2550" w:rsidRDefault="001F2550" w:rsidP="001F2550">
      <w:pPr>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t>Чл. 13А</w:t>
      </w:r>
      <w:r w:rsidR="00907FF9">
        <w:rPr>
          <w:rFonts w:ascii="Times New Roman" w:hAnsi="Times New Roman" w:cs="Times New Roman"/>
          <w:sz w:val="24"/>
          <w:szCs w:val="24"/>
          <w:lang w:val="bg-BG"/>
        </w:rPr>
        <w:t xml:space="preserve"> </w:t>
      </w:r>
      <w:r w:rsidRPr="001F2550">
        <w:rPr>
          <w:rFonts w:ascii="Times New Roman" w:hAnsi="Times New Roman" w:cs="Times New Roman"/>
          <w:sz w:val="24"/>
          <w:szCs w:val="24"/>
          <w:lang w:val="bg-BG"/>
        </w:rPr>
        <w:t xml:space="preserve">2.4. В случаите, когато крайният получател е бенефициент по проект, в който участва с част от капацитета си, и по който има изискване за спазване на т. 21 от Рамката за определени инфраструктурни единици (ИЕ), спазването на изискванията на т. 21 от Рамката трябва да се отнася както на ниво субект (института), така и на ниво ИЕ, включени в проекта. </w:t>
      </w:r>
    </w:p>
    <w:p w14:paraId="2F45F445" w14:textId="48A2B4E7" w:rsidR="001F2550" w:rsidRPr="001F2550" w:rsidRDefault="001F2550" w:rsidP="001F2550">
      <w:pPr>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t>Чл. 13А</w:t>
      </w:r>
      <w:r w:rsidR="00907FF9">
        <w:rPr>
          <w:rFonts w:ascii="Times New Roman" w:hAnsi="Times New Roman" w:cs="Times New Roman"/>
          <w:sz w:val="24"/>
          <w:szCs w:val="24"/>
          <w:lang w:val="bg-BG"/>
        </w:rPr>
        <w:t xml:space="preserve"> </w:t>
      </w:r>
      <w:r w:rsidRPr="001F2550">
        <w:rPr>
          <w:rFonts w:ascii="Times New Roman" w:hAnsi="Times New Roman" w:cs="Times New Roman"/>
          <w:sz w:val="24"/>
          <w:szCs w:val="24"/>
          <w:lang w:val="bg-BG"/>
        </w:rPr>
        <w:t xml:space="preserve">2.5. Крайният получател се задължава да изпълнява задълженията си и да оказва съдействие на съответните компетентните органи в случай на необходимост от възстановяването на неправомерно предоставена държавна помощ, което се извършва по реда на чл. 38 от Закона за държавните помощи, съгласно който решение на Европейската комисия за възстановяване на неправомерна и несъвместима или на неправилно използвана държавна помощ подлежи на принудително изпълнение по реда на Данъчно-осигурителния процесуален кодекс (ДОПК). </w:t>
      </w:r>
      <w:r w:rsidR="009E0FED" w:rsidRPr="009E0FED">
        <w:rPr>
          <w:rFonts w:ascii="Times New Roman" w:hAnsi="Times New Roman" w:cs="Times New Roman"/>
          <w:sz w:val="24"/>
          <w:szCs w:val="24"/>
          <w:lang w:val="bg-BG"/>
        </w:rPr>
        <w:t>При постановяване на решение на Европейската комисия за възстановяване на неправомерна, несъвместима или неправилно използвана държавна/минимална помощ Крайният получател се задължава да възстанови съответната сума, съгласно условията на решението.</w:t>
      </w:r>
    </w:p>
    <w:p w14:paraId="29B8C64C" w14:textId="30FE65F0" w:rsidR="001F2550" w:rsidRPr="001F2550" w:rsidRDefault="001F2550" w:rsidP="001F2550">
      <w:pPr>
        <w:jc w:val="both"/>
        <w:rPr>
          <w:rFonts w:ascii="Times New Roman" w:hAnsi="Times New Roman" w:cs="Times New Roman"/>
          <w:sz w:val="24"/>
          <w:szCs w:val="24"/>
          <w:lang w:val="bg-BG"/>
        </w:rPr>
      </w:pPr>
      <w:r>
        <w:rPr>
          <w:rFonts w:ascii="Times New Roman" w:hAnsi="Times New Roman" w:cs="Times New Roman"/>
          <w:sz w:val="24"/>
          <w:szCs w:val="24"/>
          <w:lang w:val="bg-BG"/>
        </w:rPr>
        <w:t>10</w:t>
      </w:r>
      <w:r w:rsidRPr="001F2550">
        <w:rPr>
          <w:rFonts w:ascii="Times New Roman" w:hAnsi="Times New Roman" w:cs="Times New Roman"/>
          <w:sz w:val="24"/>
          <w:szCs w:val="24"/>
          <w:lang w:val="bg-BG"/>
        </w:rPr>
        <w:t>.1.</w:t>
      </w:r>
      <w:r w:rsidR="009E0FED">
        <w:rPr>
          <w:rFonts w:ascii="Times New Roman" w:hAnsi="Times New Roman" w:cs="Times New Roman"/>
          <w:sz w:val="24"/>
          <w:szCs w:val="24"/>
          <w:lang w:val="bg-BG"/>
        </w:rPr>
        <w:t>4</w:t>
      </w:r>
      <w:r w:rsidRPr="001F2550">
        <w:rPr>
          <w:rFonts w:ascii="Times New Roman" w:hAnsi="Times New Roman" w:cs="Times New Roman"/>
          <w:sz w:val="24"/>
          <w:szCs w:val="24"/>
          <w:lang w:val="bg-BG"/>
        </w:rPr>
        <w:t>. Чл. 17.4 от Приложение ІІ към договора се допълва, както следва:</w:t>
      </w:r>
    </w:p>
    <w:p w14:paraId="309C132C" w14:textId="1154A34D" w:rsidR="001F2550" w:rsidRPr="001F2550" w:rsidRDefault="00907FF9" w:rsidP="009E0FED">
      <w:pPr>
        <w:spacing w:after="0"/>
        <w:jc w:val="both"/>
        <w:rPr>
          <w:rFonts w:ascii="Times New Roman" w:hAnsi="Times New Roman" w:cs="Times New Roman"/>
          <w:sz w:val="24"/>
          <w:szCs w:val="24"/>
          <w:lang w:val="bg-BG"/>
        </w:rPr>
      </w:pPr>
      <w:bookmarkStart w:id="2" w:name="_Hlk125563854"/>
      <w:r>
        <w:rPr>
          <w:rFonts w:ascii="Times New Roman" w:hAnsi="Times New Roman" w:cs="Times New Roman"/>
          <w:sz w:val="24"/>
          <w:szCs w:val="24"/>
          <w:lang w:val="bg-BG"/>
        </w:rPr>
        <w:t xml:space="preserve">Създава се т. </w:t>
      </w:r>
      <w:r w:rsidR="001F2550" w:rsidRPr="001F2550">
        <w:rPr>
          <w:rFonts w:ascii="Times New Roman" w:hAnsi="Times New Roman" w:cs="Times New Roman"/>
          <w:sz w:val="24"/>
          <w:szCs w:val="24"/>
          <w:lang w:val="bg-BG"/>
        </w:rPr>
        <w:t>17.4.</w:t>
      </w:r>
      <w:r>
        <w:rPr>
          <w:rFonts w:ascii="Times New Roman" w:hAnsi="Times New Roman" w:cs="Times New Roman"/>
          <w:sz w:val="24"/>
          <w:szCs w:val="24"/>
          <w:lang w:val="bg-BG"/>
        </w:rPr>
        <w:t>2</w:t>
      </w:r>
      <w:r w:rsidR="00822871">
        <w:rPr>
          <w:rFonts w:ascii="Times New Roman" w:hAnsi="Times New Roman" w:cs="Times New Roman"/>
          <w:sz w:val="24"/>
          <w:szCs w:val="24"/>
          <w:lang w:val="bg-BG"/>
        </w:rPr>
        <w:t>.</w:t>
      </w:r>
      <w:r w:rsidR="001F2550" w:rsidRPr="001F2550">
        <w:rPr>
          <w:rFonts w:ascii="Times New Roman" w:hAnsi="Times New Roman" w:cs="Times New Roman"/>
          <w:sz w:val="24"/>
          <w:szCs w:val="24"/>
          <w:lang w:val="bg-BG"/>
        </w:rPr>
        <w:t xml:space="preserve"> </w:t>
      </w:r>
      <w:bookmarkEnd w:id="2"/>
      <w:r w:rsidR="001F2550" w:rsidRPr="001F2550">
        <w:rPr>
          <w:rFonts w:ascii="Times New Roman" w:hAnsi="Times New Roman" w:cs="Times New Roman"/>
          <w:sz w:val="24"/>
          <w:szCs w:val="24"/>
          <w:lang w:val="bg-BG"/>
        </w:rPr>
        <w:t xml:space="preserve">За изменението на договора не се подписва изричен двустранен писмен или електронен документ в следните случаи: </w:t>
      </w:r>
    </w:p>
    <w:p w14:paraId="6E985659" w14:textId="77777777" w:rsidR="001F2550" w:rsidRPr="001F2550" w:rsidRDefault="001F2550" w:rsidP="009E0FED">
      <w:pPr>
        <w:spacing w:after="0"/>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t xml:space="preserve"> - при промяна в адреса за кореспонденция и контакти;</w:t>
      </w:r>
    </w:p>
    <w:p w14:paraId="65358C97" w14:textId="77777777" w:rsidR="001F2550" w:rsidRPr="001F2550" w:rsidRDefault="001F2550" w:rsidP="009E0FED">
      <w:pPr>
        <w:spacing w:after="0"/>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t>- при отстраняване на технически грешки в проекта с изключение на промяна на минималните технически и функционални характеристики, индикатори, етапи и цели;</w:t>
      </w:r>
    </w:p>
    <w:p w14:paraId="525F6B39" w14:textId="77777777" w:rsidR="001F2550" w:rsidRPr="001F2550" w:rsidRDefault="001F2550" w:rsidP="009E0FED">
      <w:pPr>
        <w:spacing w:after="0"/>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t xml:space="preserve"> - при промяна в седалището и адреса на управление на крайния получател, в случай, че това не противоречи на изискванията на условията за кандидатстване или за изпълнение по процедурата за предоставяне на средства от МВУ;</w:t>
      </w:r>
    </w:p>
    <w:p w14:paraId="31A158E7" w14:textId="77777777" w:rsidR="001F2550" w:rsidRPr="001F2550" w:rsidRDefault="001F2550" w:rsidP="009E0FED">
      <w:pPr>
        <w:spacing w:after="0"/>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lastRenderedPageBreak/>
        <w:t xml:space="preserve"> - при уеднаквяване на текстове в договора и/или приложенията към него;</w:t>
      </w:r>
    </w:p>
    <w:p w14:paraId="15DC5EAD" w14:textId="77777777" w:rsidR="001F2550" w:rsidRPr="001F2550" w:rsidRDefault="001F2550" w:rsidP="009E0FED">
      <w:pPr>
        <w:spacing w:after="0"/>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t xml:space="preserve"> - при  промяна в плана за изпълнение на дейностите, в случай, че това не се отразява на заложените срокове за изпълнение на ключовите етапи на инвестицията;</w:t>
      </w:r>
    </w:p>
    <w:p w14:paraId="4228D4A3" w14:textId="77777777" w:rsidR="001F2550" w:rsidRPr="001F2550" w:rsidRDefault="001F2550" w:rsidP="009E0FED">
      <w:pPr>
        <w:spacing w:after="0"/>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t xml:space="preserve"> - при промяна в наименованието на крайния получател.</w:t>
      </w:r>
    </w:p>
    <w:p w14:paraId="33723720" w14:textId="77777777" w:rsidR="001F2550" w:rsidRPr="001F2550" w:rsidRDefault="001F2550" w:rsidP="001F2550">
      <w:pPr>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t xml:space="preserve"> - при промяна в бюджета на инвестицията, посочен в Приложение І, договора, свързана с прехвърляне на средства в рамките на един „тип разходи“ или прехвърляне на средства от един „тип разходи“ в друг, като отклонението е под 15 % от първоначално договорения размер, в случаите когато посоченото е в съответствие с условията за кандидатстване и условията за изпълнение;</w:t>
      </w:r>
    </w:p>
    <w:p w14:paraId="3FB98C29" w14:textId="77777777" w:rsidR="001F2550" w:rsidRPr="001F2550" w:rsidRDefault="001F2550" w:rsidP="009E0FED">
      <w:pPr>
        <w:spacing w:after="0"/>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t xml:space="preserve"> - при  промяна на банкова сметка на крайния получател;</w:t>
      </w:r>
    </w:p>
    <w:p w14:paraId="4C42C9F3" w14:textId="77777777" w:rsidR="001F2550" w:rsidRPr="001F2550" w:rsidRDefault="001F2550" w:rsidP="001F2550">
      <w:pPr>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t>- при промяна на законния/ите представляващ/и на крайния получател;</w:t>
      </w:r>
    </w:p>
    <w:p w14:paraId="394A4CF0" w14:textId="6CE2D849" w:rsidR="001F2550" w:rsidRPr="001F2550" w:rsidRDefault="001F2550" w:rsidP="001F2550">
      <w:pPr>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t xml:space="preserve"> В посочените случаи, крайният получател следва да уведоми незабавно СНД чрез </w:t>
      </w:r>
      <w:r w:rsidR="00553406">
        <w:rPr>
          <w:rFonts w:ascii="Times New Roman" w:hAnsi="Times New Roman" w:cs="Times New Roman"/>
          <w:sz w:val="24"/>
          <w:szCs w:val="24"/>
          <w:lang w:val="bg-BG"/>
        </w:rPr>
        <w:t>ИС за ПВУ</w:t>
      </w:r>
      <w:r w:rsidRPr="001F2550">
        <w:rPr>
          <w:rFonts w:ascii="Times New Roman" w:hAnsi="Times New Roman" w:cs="Times New Roman"/>
          <w:sz w:val="24"/>
          <w:szCs w:val="24"/>
          <w:lang w:val="bg-BG"/>
        </w:rPr>
        <w:t xml:space="preserve"> и да обоснове необходимостта от извършване на съответната промяна. Крайният получател има право да приложи изменението, за което е уведомил СНД, която, от своя страна, може да възрази в срок от 15 работни дни от получаване на писменото уведомление, а в случаите на допълнително изискани пояснения и документи – от тяхното получаване. СНД може да не приеме направеното изменение или да даде допълнителни указания на крайния получател, когато: исканото изменение не е сред изброените в по-горе; изменението противоречи на изрични изисквания на условията за кандидатстване или изпълнение по процедурата за предоставяне на средства, при които инвестицията е била одобрена; исканото изменение не е приемливо обосновано или противоречи на действителното положение; се нарушават условията на чл. 17.5 от Общите условия – Приложение ІІ. В случай, че СНД се съгласи с, или не възрази на исканата промяна в посочения срок, се счита, че предлаганото изменение е прието. В такъв случай допълнителното споразумение за изменение на договора се счита за сключено по силата и при условията на разменената кореспонденция между страните чрез </w:t>
      </w:r>
      <w:r w:rsidR="00553406">
        <w:rPr>
          <w:rFonts w:ascii="Times New Roman" w:hAnsi="Times New Roman" w:cs="Times New Roman"/>
          <w:sz w:val="24"/>
          <w:szCs w:val="24"/>
          <w:lang w:val="bg-BG"/>
        </w:rPr>
        <w:t>ИС за ПВУ</w:t>
      </w:r>
      <w:r w:rsidRPr="001F2550">
        <w:rPr>
          <w:rFonts w:ascii="Times New Roman" w:hAnsi="Times New Roman" w:cs="Times New Roman"/>
          <w:sz w:val="24"/>
          <w:szCs w:val="24"/>
          <w:lang w:val="bg-BG"/>
        </w:rPr>
        <w:t xml:space="preserve"> във връзка с изменението, без за това да е необходимо изричното подписване на нарочен двустранен писмен или електронен документ.</w:t>
      </w:r>
    </w:p>
    <w:p w14:paraId="1E2FFA03" w14:textId="1B7936A1" w:rsidR="001F2550" w:rsidRPr="001F2550" w:rsidRDefault="001F2550" w:rsidP="001F2550">
      <w:pPr>
        <w:jc w:val="both"/>
        <w:rPr>
          <w:rFonts w:ascii="Times New Roman" w:hAnsi="Times New Roman" w:cs="Times New Roman"/>
          <w:sz w:val="24"/>
          <w:szCs w:val="24"/>
          <w:lang w:val="bg-BG"/>
        </w:rPr>
      </w:pPr>
      <w:r>
        <w:rPr>
          <w:rFonts w:ascii="Times New Roman" w:hAnsi="Times New Roman" w:cs="Times New Roman"/>
          <w:sz w:val="24"/>
          <w:szCs w:val="24"/>
          <w:lang w:val="bg-BG"/>
        </w:rPr>
        <w:t>10</w:t>
      </w:r>
      <w:r w:rsidRPr="001F2550">
        <w:rPr>
          <w:rFonts w:ascii="Times New Roman" w:hAnsi="Times New Roman" w:cs="Times New Roman"/>
          <w:sz w:val="24"/>
          <w:szCs w:val="24"/>
          <w:lang w:val="bg-BG"/>
        </w:rPr>
        <w:t>.</w:t>
      </w:r>
      <w:r>
        <w:rPr>
          <w:rFonts w:ascii="Times New Roman" w:hAnsi="Times New Roman" w:cs="Times New Roman"/>
          <w:sz w:val="24"/>
          <w:szCs w:val="24"/>
          <w:lang w:val="bg-BG"/>
        </w:rPr>
        <w:t>1</w:t>
      </w:r>
      <w:r w:rsidRPr="001F2550">
        <w:rPr>
          <w:rFonts w:ascii="Times New Roman" w:hAnsi="Times New Roman" w:cs="Times New Roman"/>
          <w:sz w:val="24"/>
          <w:szCs w:val="24"/>
          <w:lang w:val="bg-BG"/>
        </w:rPr>
        <w:t>.</w:t>
      </w:r>
      <w:r w:rsidR="009E0FED">
        <w:rPr>
          <w:rFonts w:ascii="Times New Roman" w:hAnsi="Times New Roman" w:cs="Times New Roman"/>
          <w:sz w:val="24"/>
          <w:szCs w:val="24"/>
          <w:lang w:val="bg-BG"/>
        </w:rPr>
        <w:t>5</w:t>
      </w:r>
      <w:r>
        <w:rPr>
          <w:rFonts w:ascii="Times New Roman" w:hAnsi="Times New Roman" w:cs="Times New Roman"/>
          <w:sz w:val="24"/>
          <w:szCs w:val="24"/>
          <w:lang w:val="bg-BG"/>
        </w:rPr>
        <w:t xml:space="preserve">. </w:t>
      </w:r>
      <w:r w:rsidRPr="001F2550">
        <w:rPr>
          <w:rFonts w:ascii="Times New Roman" w:hAnsi="Times New Roman" w:cs="Times New Roman"/>
          <w:sz w:val="24"/>
          <w:szCs w:val="24"/>
          <w:lang w:val="bg-BG"/>
        </w:rPr>
        <w:t xml:space="preserve">Чл. 20.2 от Приложение II към договора се допълва, както следва : </w:t>
      </w:r>
    </w:p>
    <w:p w14:paraId="31970202" w14:textId="48F6AF32" w:rsidR="001F2550" w:rsidRPr="001F2550" w:rsidRDefault="001F2550" w:rsidP="001F2550">
      <w:pPr>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t xml:space="preserve">В случай, че крайният получател не изпълни и/или не отчете пред СНД по реда на чл. 11 от Приложение ІІ изпълнението на ключов етап по изпълнението на инвестицията, посочен в описанието на инвестицията – Приложение І, в срока, предвиден за това, и изпълнението на договора не се намира в някоя от </w:t>
      </w:r>
      <w:r>
        <w:rPr>
          <w:rFonts w:ascii="Times New Roman" w:hAnsi="Times New Roman" w:cs="Times New Roman"/>
          <w:sz w:val="24"/>
          <w:szCs w:val="24"/>
          <w:lang w:val="bg-BG"/>
        </w:rPr>
        <w:t>хипотезите</w:t>
      </w:r>
      <w:r w:rsidRPr="001F2550">
        <w:rPr>
          <w:rFonts w:ascii="Times New Roman" w:hAnsi="Times New Roman" w:cs="Times New Roman"/>
          <w:sz w:val="24"/>
          <w:szCs w:val="24"/>
          <w:lang w:val="bg-BG"/>
        </w:rPr>
        <w:t xml:space="preserve">, посочени в членове 19.2, 19.3 или 19.5, СНД може да прекрати едностранно договора с последиците по чл. 20.3, след като вземе становището на крайния получател и, по негово искане, му предостави </w:t>
      </w:r>
      <w:bookmarkStart w:id="3" w:name="_Hlk125563942"/>
      <w:r>
        <w:rPr>
          <w:rFonts w:ascii="Times New Roman" w:hAnsi="Times New Roman" w:cs="Times New Roman"/>
          <w:sz w:val="24"/>
          <w:szCs w:val="24"/>
          <w:lang w:val="bg-BG"/>
        </w:rPr>
        <w:t>едно</w:t>
      </w:r>
      <w:r w:rsidRPr="001F2550">
        <w:rPr>
          <w:rFonts w:ascii="Times New Roman" w:hAnsi="Times New Roman" w:cs="Times New Roman"/>
          <w:sz w:val="24"/>
          <w:szCs w:val="24"/>
          <w:lang w:val="bg-BG"/>
        </w:rPr>
        <w:t>месечен</w:t>
      </w:r>
      <w:bookmarkEnd w:id="3"/>
      <w:r w:rsidRPr="001F2550">
        <w:rPr>
          <w:rFonts w:ascii="Times New Roman" w:hAnsi="Times New Roman" w:cs="Times New Roman"/>
          <w:sz w:val="24"/>
          <w:szCs w:val="24"/>
          <w:lang w:val="bg-BG"/>
        </w:rPr>
        <w:t xml:space="preserve"> срок за изпълнението и/или отчита</w:t>
      </w:r>
      <w:r w:rsidR="00CA6EFB">
        <w:rPr>
          <w:rFonts w:ascii="Times New Roman" w:hAnsi="Times New Roman" w:cs="Times New Roman"/>
          <w:sz w:val="24"/>
          <w:szCs w:val="24"/>
          <w:lang w:val="bg-BG"/>
        </w:rPr>
        <w:t>нето на съответния ключов етап.</w:t>
      </w:r>
    </w:p>
    <w:p w14:paraId="7112B1DD" w14:textId="3AABF86A" w:rsidR="001F2550" w:rsidRPr="001F2550" w:rsidRDefault="001F2550" w:rsidP="001F2550">
      <w:pPr>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tab/>
        <w:t>Настоящият договор е съставен като електронен документ и подписан с електронни подписи в съответствие със Закона за електронния документ и електронните удостоверителни услуги.</w:t>
      </w:r>
    </w:p>
    <w:p w14:paraId="66E69934" w14:textId="77777777" w:rsidR="009E0FED" w:rsidRDefault="009E0FED" w:rsidP="001F2550">
      <w:pPr>
        <w:jc w:val="both"/>
        <w:rPr>
          <w:rFonts w:ascii="Times New Roman" w:hAnsi="Times New Roman" w:cs="Times New Roman"/>
          <w:sz w:val="24"/>
          <w:szCs w:val="24"/>
          <w:lang w:val="bg-BG"/>
        </w:rPr>
      </w:pPr>
    </w:p>
    <w:p w14:paraId="76D98A4A" w14:textId="1D4D3065" w:rsidR="001F2550" w:rsidRPr="001F2550" w:rsidRDefault="001F2550" w:rsidP="001F2550">
      <w:pPr>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lastRenderedPageBreak/>
        <w:t xml:space="preserve">За Краен получател </w:t>
      </w:r>
      <w:r w:rsidRPr="001F2550">
        <w:rPr>
          <w:rFonts w:ascii="Times New Roman" w:hAnsi="Times New Roman" w:cs="Times New Roman"/>
          <w:sz w:val="24"/>
          <w:szCs w:val="24"/>
          <w:lang w:val="bg-BG"/>
        </w:rPr>
        <w:tab/>
      </w:r>
      <w:r>
        <w:rPr>
          <w:rFonts w:ascii="Times New Roman" w:hAnsi="Times New Roman" w:cs="Times New Roman"/>
          <w:sz w:val="24"/>
          <w:szCs w:val="24"/>
          <w:lang w:val="bg-BG"/>
        </w:rPr>
        <w:t xml:space="preserve">              </w:t>
      </w:r>
      <w:r w:rsidRPr="001F2550">
        <w:rPr>
          <w:rFonts w:ascii="Times New Roman" w:hAnsi="Times New Roman" w:cs="Times New Roman"/>
          <w:sz w:val="24"/>
          <w:szCs w:val="24"/>
          <w:lang w:val="bg-BG"/>
        </w:rPr>
        <w:t>За Ръководител на Структурата за наблюдение и докладване</w:t>
      </w:r>
    </w:p>
    <w:p w14:paraId="129B2F33" w14:textId="7E994350" w:rsidR="001F2550" w:rsidRPr="001F2550" w:rsidRDefault="001F2550" w:rsidP="001F2550">
      <w:pPr>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t>Име</w:t>
      </w:r>
      <w:r w:rsidRPr="001F2550">
        <w:rPr>
          <w:rFonts w:ascii="Times New Roman" w:hAnsi="Times New Roman" w:cs="Times New Roman"/>
          <w:sz w:val="24"/>
          <w:szCs w:val="24"/>
          <w:lang w:val="bg-BG"/>
        </w:rPr>
        <w:tab/>
      </w:r>
      <w:r w:rsidRPr="001F2550">
        <w:rPr>
          <w:rFonts w:ascii="Times New Roman" w:hAnsi="Times New Roman" w:cs="Times New Roman"/>
          <w:sz w:val="24"/>
          <w:szCs w:val="24"/>
          <w:lang w:val="bg-BG"/>
        </w:rPr>
        <w:tab/>
      </w:r>
      <w:r>
        <w:rPr>
          <w:rFonts w:ascii="Times New Roman" w:hAnsi="Times New Roman" w:cs="Times New Roman"/>
          <w:sz w:val="24"/>
          <w:szCs w:val="24"/>
          <w:lang w:val="bg-BG"/>
        </w:rPr>
        <w:t xml:space="preserve">                                                     </w:t>
      </w:r>
      <w:r w:rsidRPr="001F2550">
        <w:rPr>
          <w:rFonts w:ascii="Times New Roman" w:hAnsi="Times New Roman" w:cs="Times New Roman"/>
          <w:sz w:val="24"/>
          <w:szCs w:val="24"/>
          <w:lang w:val="bg-BG"/>
        </w:rPr>
        <w:t>Име</w:t>
      </w:r>
      <w:r w:rsidRPr="001F2550">
        <w:rPr>
          <w:rFonts w:ascii="Times New Roman" w:hAnsi="Times New Roman" w:cs="Times New Roman"/>
          <w:sz w:val="24"/>
          <w:szCs w:val="24"/>
          <w:lang w:val="bg-BG"/>
        </w:rPr>
        <w:tab/>
      </w:r>
    </w:p>
    <w:p w14:paraId="666E63CF" w14:textId="45D66B9F" w:rsidR="001F2550" w:rsidRPr="001F2550" w:rsidRDefault="001F2550" w:rsidP="001F2550">
      <w:pPr>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t>Длъжност</w:t>
      </w:r>
      <w:r w:rsidRPr="001F2550">
        <w:rPr>
          <w:rFonts w:ascii="Times New Roman" w:hAnsi="Times New Roman" w:cs="Times New Roman"/>
          <w:sz w:val="24"/>
          <w:szCs w:val="24"/>
          <w:lang w:val="bg-BG"/>
        </w:rPr>
        <w:tab/>
      </w:r>
      <w:r w:rsidRPr="001F2550">
        <w:rPr>
          <w:rFonts w:ascii="Times New Roman" w:hAnsi="Times New Roman" w:cs="Times New Roman"/>
          <w:sz w:val="24"/>
          <w:szCs w:val="24"/>
          <w:lang w:val="bg-BG"/>
        </w:rPr>
        <w:tab/>
      </w:r>
      <w:r>
        <w:rPr>
          <w:rFonts w:ascii="Times New Roman" w:hAnsi="Times New Roman" w:cs="Times New Roman"/>
          <w:sz w:val="24"/>
          <w:szCs w:val="24"/>
          <w:lang w:val="bg-BG"/>
        </w:rPr>
        <w:t xml:space="preserve">                                         </w:t>
      </w:r>
      <w:r w:rsidRPr="001F2550">
        <w:rPr>
          <w:rFonts w:ascii="Times New Roman" w:hAnsi="Times New Roman" w:cs="Times New Roman"/>
          <w:sz w:val="24"/>
          <w:szCs w:val="24"/>
          <w:lang w:val="bg-BG"/>
        </w:rPr>
        <w:t>Длъжност</w:t>
      </w:r>
      <w:r w:rsidRPr="001F2550">
        <w:rPr>
          <w:rFonts w:ascii="Times New Roman" w:hAnsi="Times New Roman" w:cs="Times New Roman"/>
          <w:sz w:val="24"/>
          <w:szCs w:val="24"/>
          <w:lang w:val="bg-BG"/>
        </w:rPr>
        <w:tab/>
      </w:r>
    </w:p>
    <w:p w14:paraId="33F7E374" w14:textId="32903958" w:rsidR="001F2550" w:rsidRPr="001F2550" w:rsidRDefault="001F2550" w:rsidP="001F2550">
      <w:pPr>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t>Подпис</w:t>
      </w:r>
      <w:r w:rsidRPr="001F2550">
        <w:rPr>
          <w:rFonts w:ascii="Times New Roman" w:hAnsi="Times New Roman" w:cs="Times New Roman"/>
          <w:sz w:val="24"/>
          <w:szCs w:val="24"/>
          <w:lang w:val="bg-BG"/>
        </w:rPr>
        <w:tab/>
      </w:r>
      <w:r w:rsidRPr="001F2550">
        <w:rPr>
          <w:rFonts w:ascii="Times New Roman" w:hAnsi="Times New Roman" w:cs="Times New Roman"/>
          <w:sz w:val="24"/>
          <w:szCs w:val="24"/>
          <w:lang w:val="bg-BG"/>
        </w:rPr>
        <w:tab/>
      </w:r>
      <w:r>
        <w:rPr>
          <w:rFonts w:ascii="Times New Roman" w:hAnsi="Times New Roman" w:cs="Times New Roman"/>
          <w:sz w:val="24"/>
          <w:szCs w:val="24"/>
          <w:lang w:val="bg-BG"/>
        </w:rPr>
        <w:t xml:space="preserve">                                         </w:t>
      </w:r>
      <w:r w:rsidRPr="001F2550">
        <w:rPr>
          <w:rFonts w:ascii="Times New Roman" w:hAnsi="Times New Roman" w:cs="Times New Roman"/>
          <w:sz w:val="24"/>
          <w:szCs w:val="24"/>
          <w:lang w:val="bg-BG"/>
        </w:rPr>
        <w:t>Подпис</w:t>
      </w:r>
      <w:r w:rsidRPr="001F2550">
        <w:rPr>
          <w:rFonts w:ascii="Times New Roman" w:hAnsi="Times New Roman" w:cs="Times New Roman"/>
          <w:sz w:val="24"/>
          <w:szCs w:val="24"/>
          <w:lang w:val="bg-BG"/>
        </w:rPr>
        <w:tab/>
      </w:r>
    </w:p>
    <w:p w14:paraId="47DD9828" w14:textId="7D14849F" w:rsidR="001F2550" w:rsidRPr="001F2550" w:rsidRDefault="001F2550" w:rsidP="001F2550">
      <w:pPr>
        <w:jc w:val="both"/>
        <w:rPr>
          <w:rFonts w:ascii="Times New Roman" w:hAnsi="Times New Roman" w:cs="Times New Roman"/>
          <w:sz w:val="24"/>
          <w:szCs w:val="24"/>
          <w:lang w:val="bg-BG"/>
        </w:rPr>
      </w:pPr>
      <w:r w:rsidRPr="001F2550">
        <w:rPr>
          <w:rFonts w:ascii="Times New Roman" w:hAnsi="Times New Roman" w:cs="Times New Roman"/>
          <w:sz w:val="24"/>
          <w:szCs w:val="24"/>
          <w:lang w:val="bg-BG"/>
        </w:rPr>
        <w:t>Дата</w:t>
      </w:r>
      <w:r w:rsidRPr="001F2550">
        <w:rPr>
          <w:rFonts w:ascii="Times New Roman" w:hAnsi="Times New Roman" w:cs="Times New Roman"/>
          <w:sz w:val="24"/>
          <w:szCs w:val="24"/>
          <w:lang w:val="bg-BG"/>
        </w:rPr>
        <w:tab/>
      </w:r>
      <w:r w:rsidRPr="001F2550">
        <w:rPr>
          <w:rFonts w:ascii="Times New Roman" w:hAnsi="Times New Roman" w:cs="Times New Roman"/>
          <w:sz w:val="24"/>
          <w:szCs w:val="24"/>
          <w:lang w:val="bg-BG"/>
        </w:rPr>
        <w:tab/>
      </w:r>
      <w:r>
        <w:rPr>
          <w:rFonts w:ascii="Times New Roman" w:hAnsi="Times New Roman" w:cs="Times New Roman"/>
          <w:sz w:val="24"/>
          <w:szCs w:val="24"/>
          <w:lang w:val="bg-BG"/>
        </w:rPr>
        <w:t xml:space="preserve">                                                     </w:t>
      </w:r>
      <w:r w:rsidRPr="001F2550">
        <w:rPr>
          <w:rFonts w:ascii="Times New Roman" w:hAnsi="Times New Roman" w:cs="Times New Roman"/>
          <w:sz w:val="24"/>
          <w:szCs w:val="24"/>
          <w:lang w:val="bg-BG"/>
        </w:rPr>
        <w:t>Дата</w:t>
      </w:r>
      <w:r w:rsidRPr="001F2550">
        <w:rPr>
          <w:rFonts w:ascii="Times New Roman" w:hAnsi="Times New Roman" w:cs="Times New Roman"/>
          <w:sz w:val="24"/>
          <w:szCs w:val="24"/>
          <w:lang w:val="bg-BG"/>
        </w:rPr>
        <w:tab/>
      </w:r>
    </w:p>
    <w:p w14:paraId="7E577EB7" w14:textId="77777777" w:rsidR="00146880" w:rsidRPr="001F2550" w:rsidRDefault="00146880" w:rsidP="001F2550">
      <w:pPr>
        <w:jc w:val="both"/>
        <w:rPr>
          <w:rFonts w:ascii="Times New Roman" w:hAnsi="Times New Roman" w:cs="Times New Roman"/>
          <w:sz w:val="24"/>
          <w:szCs w:val="24"/>
          <w:lang w:val="bg-BG"/>
        </w:rPr>
      </w:pPr>
    </w:p>
    <w:sectPr w:rsidR="00146880" w:rsidRPr="001F2550" w:rsidSect="00D02CE5">
      <w:headerReference w:type="default" r:id="rId10"/>
      <w:pgSz w:w="12240" w:h="15840"/>
      <w:pgMar w:top="1440" w:right="1440" w:bottom="1440" w:left="1440"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A10F10" w14:textId="77777777" w:rsidR="0039122C" w:rsidRDefault="0039122C" w:rsidP="008A56B9">
      <w:pPr>
        <w:spacing w:after="0" w:line="240" w:lineRule="auto"/>
      </w:pPr>
      <w:r>
        <w:separator/>
      </w:r>
    </w:p>
  </w:endnote>
  <w:endnote w:type="continuationSeparator" w:id="0">
    <w:p w14:paraId="52C8CDEC" w14:textId="77777777" w:rsidR="0039122C" w:rsidRDefault="0039122C" w:rsidP="008A56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7C00ED" w14:textId="77777777" w:rsidR="0039122C" w:rsidRDefault="0039122C" w:rsidP="008A56B9">
      <w:pPr>
        <w:spacing w:after="0" w:line="240" w:lineRule="auto"/>
      </w:pPr>
      <w:r>
        <w:separator/>
      </w:r>
    </w:p>
  </w:footnote>
  <w:footnote w:type="continuationSeparator" w:id="0">
    <w:p w14:paraId="7A7354C2" w14:textId="77777777" w:rsidR="0039122C" w:rsidRDefault="0039122C" w:rsidP="008A56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DEE07" w14:textId="4321AC9D" w:rsidR="00D02CE5" w:rsidRPr="00D02CE5" w:rsidRDefault="00D02CE5" w:rsidP="00D02CE5">
    <w:pPr>
      <w:pStyle w:val="Header"/>
      <w:jc w:val="right"/>
      <w:rPr>
        <w:sz w:val="24"/>
        <w:szCs w:val="24"/>
        <w:lang w:val="bg-BG"/>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D50BA8"/>
    <w:multiLevelType w:val="hybridMultilevel"/>
    <w:tmpl w:val="A998BC3A"/>
    <w:lvl w:ilvl="0" w:tplc="5C3CC55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550"/>
    <w:rsid w:val="00046CDE"/>
    <w:rsid w:val="00106308"/>
    <w:rsid w:val="00146880"/>
    <w:rsid w:val="001A41E1"/>
    <w:rsid w:val="001B5878"/>
    <w:rsid w:val="001D592B"/>
    <w:rsid w:val="001E0CDC"/>
    <w:rsid w:val="001F2550"/>
    <w:rsid w:val="00201CAF"/>
    <w:rsid w:val="002D14E9"/>
    <w:rsid w:val="002D2B52"/>
    <w:rsid w:val="003438AC"/>
    <w:rsid w:val="00366957"/>
    <w:rsid w:val="0039122C"/>
    <w:rsid w:val="003F0A5C"/>
    <w:rsid w:val="00466BBB"/>
    <w:rsid w:val="00475701"/>
    <w:rsid w:val="004974E7"/>
    <w:rsid w:val="004B5A92"/>
    <w:rsid w:val="004E0A4D"/>
    <w:rsid w:val="00553406"/>
    <w:rsid w:val="005577C7"/>
    <w:rsid w:val="005729A8"/>
    <w:rsid w:val="00583303"/>
    <w:rsid w:val="005912FC"/>
    <w:rsid w:val="005C7440"/>
    <w:rsid w:val="00644477"/>
    <w:rsid w:val="0064454D"/>
    <w:rsid w:val="006E3C01"/>
    <w:rsid w:val="006F63AE"/>
    <w:rsid w:val="00775DD1"/>
    <w:rsid w:val="007D1F75"/>
    <w:rsid w:val="00822871"/>
    <w:rsid w:val="008A56B9"/>
    <w:rsid w:val="00907FF9"/>
    <w:rsid w:val="009A51C9"/>
    <w:rsid w:val="009E0FED"/>
    <w:rsid w:val="00A5438E"/>
    <w:rsid w:val="00A92AC6"/>
    <w:rsid w:val="00AC540C"/>
    <w:rsid w:val="00B04A33"/>
    <w:rsid w:val="00B52BA7"/>
    <w:rsid w:val="00B7377A"/>
    <w:rsid w:val="00B84A73"/>
    <w:rsid w:val="00C02D6B"/>
    <w:rsid w:val="00C3615A"/>
    <w:rsid w:val="00CA6EFB"/>
    <w:rsid w:val="00D01FDD"/>
    <w:rsid w:val="00D02CE5"/>
    <w:rsid w:val="00D16B46"/>
    <w:rsid w:val="00D96484"/>
    <w:rsid w:val="00E2265C"/>
    <w:rsid w:val="00E82B8B"/>
    <w:rsid w:val="00EA38F1"/>
    <w:rsid w:val="00F35014"/>
    <w:rsid w:val="00FE48A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B096B0"/>
  <w15:docId w15:val="{98546CAE-822D-42F2-AF35-0DDDDFFC3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56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56B9"/>
  </w:style>
  <w:style w:type="paragraph" w:styleId="Footer">
    <w:name w:val="footer"/>
    <w:basedOn w:val="Normal"/>
    <w:link w:val="FooterChar"/>
    <w:uiPriority w:val="99"/>
    <w:unhideWhenUsed/>
    <w:rsid w:val="008A56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56B9"/>
  </w:style>
  <w:style w:type="table" w:styleId="TableGrid">
    <w:name w:val="Table Grid"/>
    <w:basedOn w:val="TableNormal"/>
    <w:uiPriority w:val="39"/>
    <w:rsid w:val="008A56B9"/>
    <w:pPr>
      <w:spacing w:after="0" w:line="240" w:lineRule="auto"/>
    </w:pPr>
    <w:rPr>
      <w:rFonts w:ascii="Times New Roman" w:eastAsia="Times New Roman" w:hAnsi="Times New Roman" w:cs="Times New Roman"/>
      <w:sz w:val="20"/>
      <w:szCs w:val="20"/>
      <w:lang w:val="bg-BG" w:eastAsia="bg-B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B5A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5A9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3993</Words>
  <Characters>22762</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Гергана Пашева</dc:creator>
  <cp:lastModifiedBy>Koseva</cp:lastModifiedBy>
  <cp:revision>3</cp:revision>
  <cp:lastPrinted>2023-01-30T15:25:00Z</cp:lastPrinted>
  <dcterms:created xsi:type="dcterms:W3CDTF">2023-03-21T13:40:00Z</dcterms:created>
  <dcterms:modified xsi:type="dcterms:W3CDTF">2023-03-21T13:57:00Z</dcterms:modified>
</cp:coreProperties>
</file>