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799DE" w14:textId="77777777" w:rsidR="00182A3D" w:rsidRPr="00196406" w:rsidRDefault="00182A3D" w:rsidP="00196406">
      <w:pPr>
        <w:pStyle w:val="Title"/>
        <w:contextualSpacing/>
        <w:jc w:val="both"/>
      </w:pPr>
      <w:bookmarkStart w:id="0" w:name="_eiucgl89xeyq" w:colFirst="0" w:colLast="0"/>
      <w:bookmarkEnd w:id="0"/>
      <w:r w:rsidRPr="00196406">
        <w:t>Analysis of the iHMP (HMP2) IBDMDB multi-omics dataset</w:t>
      </w:r>
    </w:p>
    <w:p w14:paraId="45269DAF" w14:textId="77777777" w:rsidR="00182A3D" w:rsidRPr="002915B1" w:rsidRDefault="00182A3D" w:rsidP="00182A3D">
      <w:pPr>
        <w:pStyle w:val="Heading3"/>
      </w:pPr>
      <w:bookmarkStart w:id="1" w:name="_46yor7f8faku" w:colFirst="0" w:colLast="0"/>
      <w:bookmarkEnd w:id="1"/>
      <w:r w:rsidRPr="002915B1">
        <w:t>Study design, data, and quality control</w:t>
      </w:r>
    </w:p>
    <w:p w14:paraId="757C19B6" w14:textId="2207B330" w:rsidR="00182A3D" w:rsidRPr="002915B1" w:rsidRDefault="00182A3D" w:rsidP="00182A3D">
      <w:r w:rsidRPr="002915B1">
        <w:t>Data were obtained from the Integrative Human Microbiome Project (HMP2 or iHMP), which is described in detail in Lloyd-Price et al.</w:t>
      </w:r>
      <w:r w:rsidR="000C331E">
        <w:t xml:space="preserve"> </w:t>
      </w:r>
      <w:r w:rsidR="000C331E">
        <w:fldChar w:fldCharType="begin">
          <w:fldData xml:space="preserve">PEVuZE5vdGU+PENpdGUgRXhjbHVkZVllYXI9IjEiPjxBdXRob3I+TGxveWQtUHJpY2U8L0F1dGhv
cj48WWVhcj4yMDE5PC9ZZWFyPjxSZWNOdW0+MjY8L1JlY051bT48RGlzcGxheVRleHQ+WzFdPC9E
aXNwbGF5VGV4dD48cmVjb3JkPjxyZWMtbnVtYmVyPjI2PC9yZWMtbnVtYmVyPjxmb3JlaWduLWtl
eXM+PGtleSBhcHA9IkVOIiBkYi1pZD0ic3B0NTJ2Mnpndzl0dDRlc2UwYXZwZWU5cnY1c2U5eDJ2
eDJkIiB0aW1lc3RhbXA9IjE1OTIxNjkyMzEiPjI2PC9rZXk+PC9mb3JlaWduLWtleXM+PHJlZi10
eXBlIG5hbWU9IkpvdXJuYWwgQXJ0aWNsZSI+MTc8L3JlZi10eXBlPjxjb250cmlidXRvcnM+PGF1
dGhvcnM+PGF1dGhvcj5MbG95ZC1QcmljZSwgSi48L2F1dGhvcj48YXV0aG9yPkFyemUsIEMuPC9h
dXRob3I+PGF1dGhvcj5BbmFudGhha3Jpc2huYW4sIEEuIE4uPC9hdXRob3I+PGF1dGhvcj5TY2hp
cm1lciwgTS48L2F1dGhvcj48YXV0aG9yPkF2aWxhLVBhY2hlY28sIEouPC9hdXRob3I+PGF1dGhv
cj5Qb29uLCBULiBXLjwvYXV0aG9yPjxhdXRob3I+QW5kcmV3cywgRS48L2F1dGhvcj48YXV0aG9y
PkFqYW1pLCBOLiBKLjwvYXV0aG9yPjxhdXRob3I+Qm9uaGFtLCBLLiBTLjwvYXV0aG9yPjxhdXRo
b3I+QnJpc2xhd24sIEMuIEouPC9hdXRob3I+PGF1dGhvcj5DYXNlcm8sIEQuPC9hdXRob3I+PGF1
dGhvcj5Db3VydG5leSwgSC48L2F1dGhvcj48YXV0aG9yPkdvbnphbGV6LCBBLjwvYXV0aG9yPjxh
dXRob3I+R3JhZWJlciwgVC4gRy48L2F1dGhvcj48YXV0aG9yPkhhbGwsIEEuIEIuPC9hdXRob3I+
PGF1dGhvcj5MYWtlLCBLLjwvYXV0aG9yPjxhdXRob3I+TGFuZGVycywgQy4gSi48L2F1dGhvcj48
YXV0aG9yPk1hbGxpY2ssIEguPC9hdXRob3I+PGF1dGhvcj5QbGljaHRhLCBELiBSLjwvYXV0aG9y
PjxhdXRob3I+UHJhc2FkLCBNLjwvYXV0aG9yPjxhdXRob3I+UmFobmF2YXJkLCBHLjwvYXV0aG9y
PjxhdXRob3I+U2F1aywgSi48L2F1dGhvcj48YXV0aG9yPlNodW5naW4sIEQuPC9hdXRob3I+PGF1
dGhvcj5Ww6F6cXVlei1CYWV6YSwgWS48L2F1dGhvcj48YXV0aG9yPldoaXRlLCBSLiBBLiwgM3Jk
PC9hdXRob3I+PGF1dGhvcj5CcmF1biwgSi48L2F1dGhvcj48YXV0aG9yPkRlbnNvbiwgTC4gQS48
L2F1dGhvcj48YXV0aG9yPkphbnNzb24sIEouIEsuPC9hdXRob3I+PGF1dGhvcj5LbmlnaHQsIFIu
PC9hdXRob3I+PGF1dGhvcj5LdWdhdGhhc2FuLCBTLjwvYXV0aG9yPjxhdXRob3I+TWNHb3Zlcm4s
IEQuIFAuIEIuPC9hdXRob3I+PGF1dGhvcj5QZXRyb3Npbm8sIEouIEYuPC9hdXRob3I+PGF1dGhv
cj5TdGFwcGVuYmVjaywgVC4gUy48L2F1dGhvcj48YXV0aG9yPldpbnRlciwgSC4gUy48L2F1dGhv
cj48YXV0aG9yPkNsaXNoLCBDLiBCLjwvYXV0aG9yPjxhdXRob3I+RnJhbnpvc2EsIEUuIEEuPC9h
dXRob3I+PGF1dGhvcj5WbGFtYWtpcywgSC48L2F1dGhvcj48YXV0aG9yPlhhdmllciwgUi4gSi48
L2F1dGhvcj48YXV0aG9yPkh1dHRlbmhvd2VyLCBDLjwvYXV0aG9yPjwvYXV0aG9ycz48L2NvbnRy
aWJ1dG9ycz48YXV0aC1hZGRyZXNzPkluZmVjdGlvdXMgRGlzZWFzZSBhbmQgTWljcm9iaW9tZSBQ
cm9ncmFtLCBCcm9hZCBJbnN0aXR1dGUgb2YgTUlUIGFuZCBIYXJ2YXJkLCBDYW1icmlkZ2UsIE1B
LCBVU0EuJiN4RDtEZXBhcnRtZW50IG9mIEJpb3N0YXRpc3RpY3MsIEhhcnZhcmQgVC4gSC4gQ2hh
biBTY2hvb2wgb2YgUHVibGljIEhlYWx0aCwgQm9zdG9uLCBNQSwgVVNBLiYjeEQ7R2FzdHJvZW50
ZXJvbG9neSwgTWFzc2FjaHVzZXR0cyBHZW5lcmFsIEhvc3BpdGFsLCBCb3N0b24sIE1BLCBVU0Eu
JiN4RDtNZXRhYm9sb21pY3MgUGxhdGZvcm0sIEJyb2FkIEluc3RpdHV0ZSBvZiBNSVQgYW5kIEhh
cnZhcmQsIENhbWJyaWRnZSwgTUEsIFVTQS4mI3hEO01vbGVjdWxhciBWaXJvbG9neSBhbmQgTWlj
cm9iaW9sb2d5LCBCYXlsb3IgQ29sbGVnZSBvZiBNZWRpY2luZSwgSG91c3RvbiwgVFgsIFVTQS4m
I3hEO0VhcnRoIGFuZCBCaW9sb2dpY2FsIFNjaWVuY2VzIERpcmVjdG9yYXRlLCBQYWNpZmljIE5v
cnRod2VzdCBOYXRpb25hbCBMYWIsIFJpY2hsYW5kLCBXQSwgVVNBLiYjeEQ7RGVwYXJ0bWVudCBv
ZiBQYXRob2xvZ3kgYW5kIExhYm9yYXRvcnkgTWVkaWNpbmUsIERhdmlkIEdlZmZlbiBTY2hvb2wg
b2YgTWVkaWNpbmUsIFVuaXZlcnNpdHkgb2YgQ2FsaWZvcm5pYSBMb3MgQW5nZWxlcywgTG9zIEFu
Z2VsZXMsIENBLCBVU0EuJiN4RDtEZXBhcnRtZW50IG9mIFBlZGlhdHJpY3MsIFVuaXZlcnNpdHkg
b2YgQ2FsaWZvcm5pYSBTYW4gRGllZ28sIExhIEpvbGxhLCBDQSwgVVNBLiYjeEQ7TW9sZWN1bGFy
IGFuZCBNZWRpY2FsIFBoYXJtYWNvbG9neSwgVW5pdmVyc2l0eSBvZiBDYWxpZm9ybmlhIExvcyBB
bmdlbGVzLCBMb3MgQW5nZWxlcywgQ0EsIFVTQS4mI3hEO0RlcGFydG1lbnQgb2YgUGVkaWF0cmlj
cywgQ2luY2lubmF0aSBDaGlsZHJlbiZhcG9zO3MgSG9zcGl0YWwgTWVkaWNhbCBDZW50ZXIsIENp
bmNpbm5hdGksIE9ILCBVU0EuJiN4RDtGLiBXaWRqYWphIEZvdW5kYXRpb24gSW5mbGFtbWF0b3J5
IEJvd2VsIGFuZCBJbW11bm9iaW9sb2d5IFJlc2VhcmNoIEluc3RpdHV0ZSwgQ2VkYXJzLVNpbmFp
IE1lZGljYWwgQ2VudGVyLCBMb3MgQW5nZWxlcywgQ0EsIFVTQS4mI3hEO0RlcGFydG1lbnQgb2Yg
UGVkaWF0cmljcywgRW1vcnkgVW5pdmVyc2l0eSwgQXRsYW50YSwgR0EsIFVTQS4mI3hEO1ZhdGNo
ZSBhbmQgVGFtYXIgTWFub3VraWFuIERpdmlzaW9uIG9mIERpZ2VzdGl2ZSBEaXNlYXNlcywgVW5p
dmVyc2l0eSBvZiBDYWxpZm9ybmlhIExvcyBBbmdlbGVzLCBMb3MgQW5nZWxlcywgQ0EsIFVTQS4m
I3hEO0RlcGFydG1lbnQgb2YgT2RvbnRvbG9neSwgVW1lw6UgVW5pdmVyc2l0eSwgVW1lw6UsIFN3
ZWRlbi4mI3hEO0phY29icyBTY2hvb2wgb2YgRW5naW5lZXJpbmcsIFVuaXZlcnNpdHkgb2YgQ2Fs
aWZvcm5pYSBTYW4gRGllZ28sIExhIEpvbGxhLCBDQSwgVVNBLiYjeEQ7Q2VudGVyIGZvciBNaWNy
b2Jpb21lIElubm92YXRpb24sIFVuaXZlcnNpdHkgb2YgQ2FsaWZvcm5pYSBTYW4gRGllZ28sIExh
IEpvbGxhLCBDQSwgVVNBLiYjeEQ7RGVwYXJ0bWVudCBvZiBQZWRpYXRyaWNzLCBVbml2ZXJzaXR5
IG9mIENpbmNpbm5hdGkgQ29sbGVnZSBvZiBNZWRpY2luZSwgQ2luY2lubmF0aSwgT0gsIFVTQS4m
I3hEO0RlcGFydG1lbnQgb2YgQ29tcHV0ZXIgU2NpZW5jZSBhbmQgRW5naW5lZXJpbmcsIFVuaXZl
cnNpdHkgb2YgQ2FsaWZvcm5pYSBTYW4gRGllZ28sIExhIEpvbGxhLCBDQSwgVVNBLiYjeEQ7RGVw
YXJ0bWVudCBvZiBQYXRob2xvZ3kgJmFtcDsgSW1tdW5vbG9neSwgV2FzaGluZ3RvbiBVbml2ZXJz
aXR5LCBTdC4gTG91aXMsIE1PLCBVU0EuJiN4RDtEZXBhcnRtZW50IG9mIFBlZGlhdHJpY3MsIE1h
c3NHZW5lcmFsIEhvc3BpdGFsIGZvciBDaGlsZHJlbiwgQm9zdG9uLCBNQSwgVVNBLiYjeEQ7RGVw
YXJ0bWVudCBvZiBQZWRpYXRyaWNzLCBIYXJ2YXJkIE1lZGljYWwgU2Nob29sLCBCb3N0b24sIE1B
LCBVU0EuJiN4RDtDZW50ZXIgZm9yIE1pY3JvYmlvbWUgSW5mb3JtYXRpY3MgYW5kIFRoZXJhcGV1
dGljcywgTWFzc2FjaHVzZXR0cyBJbnN0aXR1dGUgb2YgVGVjaG5vbG9neSwgQ2FtYnJpZGdlLCBN
QSwgVVNBLiYjeEQ7SW5mZWN0aW91cyBEaXNlYXNlIGFuZCBNaWNyb2Jpb21lIFByb2dyYW0sIEJy
b2FkIEluc3RpdHV0ZSBvZiBNSVQgYW5kIEhhcnZhcmQsIENhbWJyaWRnZSwgTUEsIFVTQS4gY2h1
dHRlbmhAaHNwaC5oYXJ2YXJkLmVkdS4mI3hEO0RlcGFydG1lbnQgb2YgQmlvc3RhdGlzdGljcywg
SGFydmFyZCBULiBILiBDaGFuIFNjaG9vbCBvZiBQdWJsaWMgSGVhbHRoLCBCb3N0b24sIE1BLCBV
U0EuIGNodXR0ZW5oQGhzcGguaGFydmFyZC5lZHUuPC9hdXRoLWFkZHJlc3M+PHRpdGxlcz48dGl0
bGU+TXVsdGktb21pY3Mgb2YgdGhlIGd1dCBtaWNyb2JpYWwgZWNvc3lzdGVtIGluIGluZmxhbW1h
dG9yeSBib3dlbCBkaXNlYXNlczwvdGl0bGU+PHNlY29uZGFyeS10aXRsZT5OYXR1cmU8L3NlY29u
ZGFyeS10aXRsZT48L3RpdGxlcz48cGVyaW9kaWNhbD48ZnVsbC10aXRsZT5OYXR1cmU8L2Z1bGwt
dGl0bGU+PC9wZXJpb2RpY2FsPjxwYWdlcz42NTUtNjYyPC9wYWdlcz48dm9sdW1lPjU2OTwvdm9s
dW1lPjxudW1iZXI+Nzc1ODwvbnVtYmVyPjxlZGl0aW9uPjIwMTkvMDUvMzE8L2VkaXRpb24+PGtl
eXdvcmRzPjxrZXl3b3JkPkFuaW1hbHM8L2tleXdvcmQ+PGtleXdvcmQ+RnVuZ2kvcGF0aG9nZW5p
Y2l0eTwva2V5d29yZD48a2V5d29yZD5HYXN0cm9pbnRlc3RpbmFsIE1pY3JvYmlvbWUvKmdlbmV0
aWNzL2ltbXVub2xvZ3k8L2tleXdvcmQ+PGtleXdvcmQ+SGVhbHRoPC9rZXl3b3JkPjxrZXl3b3Jk
Pkh1bWFuczwva2V5d29yZD48a2V5d29yZD5JbmZsYW1tYXRvcnkgQm93ZWwgRGlzZWFzZXMvaW1t
dW5vbG9neS8qbWljcm9iaW9sb2d5L3RoZXJhcHkvdmlyb2xvZ3k8L2tleXdvcmQ+PGtleXdvcmQ+
UGh5bG9nZW55PC9rZXl3b3JkPjxrZXl3b3JkPlNwZWNpZXMgU3BlY2lmaWNpdHk8L2tleXdvcmQ+
PGtleXdvcmQ+VHJhbnNjcmlwdG9tZTwva2V5d29yZD48a2V5d29yZD5WaXJ1c2VzL3BhdGhvZ2Vu
aWNpdHk8L2tleXdvcmQ+PC9rZXl3b3Jkcz48ZGF0ZXM+PHllYXI+MjAxOTwveWVhcj48cHViLWRh
dGVzPjxkYXRlPk1heTwvZGF0ZT48L3B1Yi1kYXRlcz48L2RhdGVzPjxpc2JuPjAwMjgtMDgzNiAo
UHJpbnQpJiN4RDswMDI4LTA4MzY8L2lzYm4+PGFjY2Vzc2lvbi1udW0+MzExNDI4NTU8L2FjY2Vz
c2lvbi1udW0+PHVybHM+PC91cmxzPjxjdXN0b20yPlBNQzY2NTAyNzg8L2N1c3RvbTI+PGN1c3Rv
bTY+TklITVMxNTI3MjQ0IExMQy4gQy5ILiBpcyBvbiB0aGUgU2NpZW50aWZpYyBBZHZpc29yeSBC
b2FyZCBmb3IgU2VyZXMgVGhlcmFwZXV0aWNzLiBKLkYuUC4gYW5kIE4uSi5BLiBvd24gc2hhcmVz
IGF0IERpdmVyc2lnZW4gSW5jLiBSLkouWC4gaXMgYSBjb25zdWx0YW50IHRvIE5vdmFydGlzIGFu
ZCBOZXN0bGUuPC9jdXN0b202PjxlbGVjdHJvbmljLXJlc291cmNlLW51bT4xMC4xMDM4L3M0MTU4
Ni0wMTktMTIzNy05PC9lbGVjdHJvbmljLXJlc291cmNlLW51bT48cmVtb3RlLWRhdGFiYXNlLXBy
b3ZpZGVyPk5MTTwvcmVtb3RlLWRhdGFiYXNlLXByb3ZpZGVyPjxsYW5ndWFnZT5lbmc8L2xhbmd1
YWdlPjwvcmVjb3JkPjwvQ2l0ZT48L0VuZE5vdGU+AG==
</w:fldData>
        </w:fldChar>
      </w:r>
      <w:r w:rsidR="000C331E">
        <w:instrText xml:space="preserve"> ADDIN EN.CITE </w:instrText>
      </w:r>
      <w:r w:rsidR="000C331E">
        <w:fldChar w:fldCharType="begin">
          <w:fldData xml:space="preserve">PEVuZE5vdGU+PENpdGUgRXhjbHVkZVllYXI9IjEiPjxBdXRob3I+TGxveWQtUHJpY2U8L0F1dGhv
cj48WWVhcj4yMDE5PC9ZZWFyPjxSZWNOdW0+MjY8L1JlY051bT48RGlzcGxheVRleHQ+WzFdPC9E
aXNwbGF5VGV4dD48cmVjb3JkPjxyZWMtbnVtYmVyPjI2PC9yZWMtbnVtYmVyPjxmb3JlaWduLWtl
eXM+PGtleSBhcHA9IkVOIiBkYi1pZD0ic3B0NTJ2Mnpndzl0dDRlc2UwYXZwZWU5cnY1c2U5eDJ2
eDJkIiB0aW1lc3RhbXA9IjE1OTIxNjkyMzEiPjI2PC9rZXk+PC9mb3JlaWduLWtleXM+PHJlZi10
eXBlIG5hbWU9IkpvdXJuYWwgQXJ0aWNsZSI+MTc8L3JlZi10eXBlPjxjb250cmlidXRvcnM+PGF1
dGhvcnM+PGF1dGhvcj5MbG95ZC1QcmljZSwgSi48L2F1dGhvcj48YXV0aG9yPkFyemUsIEMuPC9h
dXRob3I+PGF1dGhvcj5BbmFudGhha3Jpc2huYW4sIEEuIE4uPC9hdXRob3I+PGF1dGhvcj5TY2hp
cm1lciwgTS48L2F1dGhvcj48YXV0aG9yPkF2aWxhLVBhY2hlY28sIEouPC9hdXRob3I+PGF1dGhv
cj5Qb29uLCBULiBXLjwvYXV0aG9yPjxhdXRob3I+QW5kcmV3cywgRS48L2F1dGhvcj48YXV0aG9y
PkFqYW1pLCBOLiBKLjwvYXV0aG9yPjxhdXRob3I+Qm9uaGFtLCBLLiBTLjwvYXV0aG9yPjxhdXRo
b3I+QnJpc2xhd24sIEMuIEouPC9hdXRob3I+PGF1dGhvcj5DYXNlcm8sIEQuPC9hdXRob3I+PGF1
dGhvcj5Db3VydG5leSwgSC48L2F1dGhvcj48YXV0aG9yPkdvbnphbGV6LCBBLjwvYXV0aG9yPjxh
dXRob3I+R3JhZWJlciwgVC4gRy48L2F1dGhvcj48YXV0aG9yPkhhbGwsIEEuIEIuPC9hdXRob3I+
PGF1dGhvcj5MYWtlLCBLLjwvYXV0aG9yPjxhdXRob3I+TGFuZGVycywgQy4gSi48L2F1dGhvcj48
YXV0aG9yPk1hbGxpY2ssIEguPC9hdXRob3I+PGF1dGhvcj5QbGljaHRhLCBELiBSLjwvYXV0aG9y
PjxhdXRob3I+UHJhc2FkLCBNLjwvYXV0aG9yPjxhdXRob3I+UmFobmF2YXJkLCBHLjwvYXV0aG9y
PjxhdXRob3I+U2F1aywgSi48L2F1dGhvcj48YXV0aG9yPlNodW5naW4sIEQuPC9hdXRob3I+PGF1
dGhvcj5Ww6F6cXVlei1CYWV6YSwgWS48L2F1dGhvcj48YXV0aG9yPldoaXRlLCBSLiBBLiwgM3Jk
PC9hdXRob3I+PGF1dGhvcj5CcmF1biwgSi48L2F1dGhvcj48YXV0aG9yPkRlbnNvbiwgTC4gQS48
L2F1dGhvcj48YXV0aG9yPkphbnNzb24sIEouIEsuPC9hdXRob3I+PGF1dGhvcj5LbmlnaHQsIFIu
PC9hdXRob3I+PGF1dGhvcj5LdWdhdGhhc2FuLCBTLjwvYXV0aG9yPjxhdXRob3I+TWNHb3Zlcm4s
IEQuIFAuIEIuPC9hdXRob3I+PGF1dGhvcj5QZXRyb3Npbm8sIEouIEYuPC9hdXRob3I+PGF1dGhv
cj5TdGFwcGVuYmVjaywgVC4gUy48L2F1dGhvcj48YXV0aG9yPldpbnRlciwgSC4gUy48L2F1dGhv
cj48YXV0aG9yPkNsaXNoLCBDLiBCLjwvYXV0aG9yPjxhdXRob3I+RnJhbnpvc2EsIEUuIEEuPC9h
dXRob3I+PGF1dGhvcj5WbGFtYWtpcywgSC48L2F1dGhvcj48YXV0aG9yPlhhdmllciwgUi4gSi48
L2F1dGhvcj48YXV0aG9yPkh1dHRlbmhvd2VyLCBDLjwvYXV0aG9yPjwvYXV0aG9ycz48L2NvbnRy
aWJ1dG9ycz48YXV0aC1hZGRyZXNzPkluZmVjdGlvdXMgRGlzZWFzZSBhbmQgTWljcm9iaW9tZSBQ
cm9ncmFtLCBCcm9hZCBJbnN0aXR1dGUgb2YgTUlUIGFuZCBIYXJ2YXJkLCBDYW1icmlkZ2UsIE1B
LCBVU0EuJiN4RDtEZXBhcnRtZW50IG9mIEJpb3N0YXRpc3RpY3MsIEhhcnZhcmQgVC4gSC4gQ2hh
biBTY2hvb2wgb2YgUHVibGljIEhlYWx0aCwgQm9zdG9uLCBNQSwgVVNBLiYjeEQ7R2FzdHJvZW50
ZXJvbG9neSwgTWFzc2FjaHVzZXR0cyBHZW5lcmFsIEhvc3BpdGFsLCBCb3N0b24sIE1BLCBVU0Eu
JiN4RDtNZXRhYm9sb21pY3MgUGxhdGZvcm0sIEJyb2FkIEluc3RpdHV0ZSBvZiBNSVQgYW5kIEhh
cnZhcmQsIENhbWJyaWRnZSwgTUEsIFVTQS4mI3hEO01vbGVjdWxhciBWaXJvbG9neSBhbmQgTWlj
cm9iaW9sb2d5LCBCYXlsb3IgQ29sbGVnZSBvZiBNZWRpY2luZSwgSG91c3RvbiwgVFgsIFVTQS4m
I3hEO0VhcnRoIGFuZCBCaW9sb2dpY2FsIFNjaWVuY2VzIERpcmVjdG9yYXRlLCBQYWNpZmljIE5v
cnRod2VzdCBOYXRpb25hbCBMYWIsIFJpY2hsYW5kLCBXQSwgVVNBLiYjeEQ7RGVwYXJ0bWVudCBv
ZiBQYXRob2xvZ3kgYW5kIExhYm9yYXRvcnkgTWVkaWNpbmUsIERhdmlkIEdlZmZlbiBTY2hvb2wg
b2YgTWVkaWNpbmUsIFVuaXZlcnNpdHkgb2YgQ2FsaWZvcm5pYSBMb3MgQW5nZWxlcywgTG9zIEFu
Z2VsZXMsIENBLCBVU0EuJiN4RDtEZXBhcnRtZW50IG9mIFBlZGlhdHJpY3MsIFVuaXZlcnNpdHkg
b2YgQ2FsaWZvcm5pYSBTYW4gRGllZ28sIExhIEpvbGxhLCBDQSwgVVNBLiYjeEQ7TW9sZWN1bGFy
IGFuZCBNZWRpY2FsIFBoYXJtYWNvbG9neSwgVW5pdmVyc2l0eSBvZiBDYWxpZm9ybmlhIExvcyBB
bmdlbGVzLCBMb3MgQW5nZWxlcywgQ0EsIFVTQS4mI3hEO0RlcGFydG1lbnQgb2YgUGVkaWF0cmlj
cywgQ2luY2lubmF0aSBDaGlsZHJlbiZhcG9zO3MgSG9zcGl0YWwgTWVkaWNhbCBDZW50ZXIsIENp
bmNpbm5hdGksIE9ILCBVU0EuJiN4RDtGLiBXaWRqYWphIEZvdW5kYXRpb24gSW5mbGFtbWF0b3J5
IEJvd2VsIGFuZCBJbW11bm9iaW9sb2d5IFJlc2VhcmNoIEluc3RpdHV0ZSwgQ2VkYXJzLVNpbmFp
IE1lZGljYWwgQ2VudGVyLCBMb3MgQW5nZWxlcywgQ0EsIFVTQS4mI3hEO0RlcGFydG1lbnQgb2Yg
UGVkaWF0cmljcywgRW1vcnkgVW5pdmVyc2l0eSwgQXRsYW50YSwgR0EsIFVTQS4mI3hEO1ZhdGNo
ZSBhbmQgVGFtYXIgTWFub3VraWFuIERpdmlzaW9uIG9mIERpZ2VzdGl2ZSBEaXNlYXNlcywgVW5p
dmVyc2l0eSBvZiBDYWxpZm9ybmlhIExvcyBBbmdlbGVzLCBMb3MgQW5nZWxlcywgQ0EsIFVTQS4m
I3hEO0RlcGFydG1lbnQgb2YgT2RvbnRvbG9neSwgVW1lw6UgVW5pdmVyc2l0eSwgVW1lw6UsIFN3
ZWRlbi4mI3hEO0phY29icyBTY2hvb2wgb2YgRW5naW5lZXJpbmcsIFVuaXZlcnNpdHkgb2YgQ2Fs
aWZvcm5pYSBTYW4gRGllZ28sIExhIEpvbGxhLCBDQSwgVVNBLiYjeEQ7Q2VudGVyIGZvciBNaWNy
b2Jpb21lIElubm92YXRpb24sIFVuaXZlcnNpdHkgb2YgQ2FsaWZvcm5pYSBTYW4gRGllZ28sIExh
IEpvbGxhLCBDQSwgVVNBLiYjeEQ7RGVwYXJ0bWVudCBvZiBQZWRpYXRyaWNzLCBVbml2ZXJzaXR5
IG9mIENpbmNpbm5hdGkgQ29sbGVnZSBvZiBNZWRpY2luZSwgQ2luY2lubmF0aSwgT0gsIFVTQS4m
I3hEO0RlcGFydG1lbnQgb2YgQ29tcHV0ZXIgU2NpZW5jZSBhbmQgRW5naW5lZXJpbmcsIFVuaXZl
cnNpdHkgb2YgQ2FsaWZvcm5pYSBTYW4gRGllZ28sIExhIEpvbGxhLCBDQSwgVVNBLiYjeEQ7RGVw
YXJ0bWVudCBvZiBQYXRob2xvZ3kgJmFtcDsgSW1tdW5vbG9neSwgV2FzaGluZ3RvbiBVbml2ZXJz
aXR5LCBTdC4gTG91aXMsIE1PLCBVU0EuJiN4RDtEZXBhcnRtZW50IG9mIFBlZGlhdHJpY3MsIE1h
c3NHZW5lcmFsIEhvc3BpdGFsIGZvciBDaGlsZHJlbiwgQm9zdG9uLCBNQSwgVVNBLiYjeEQ7RGVw
YXJ0bWVudCBvZiBQZWRpYXRyaWNzLCBIYXJ2YXJkIE1lZGljYWwgU2Nob29sLCBCb3N0b24sIE1B
LCBVU0EuJiN4RDtDZW50ZXIgZm9yIE1pY3JvYmlvbWUgSW5mb3JtYXRpY3MgYW5kIFRoZXJhcGV1
dGljcywgTWFzc2FjaHVzZXR0cyBJbnN0aXR1dGUgb2YgVGVjaG5vbG9neSwgQ2FtYnJpZGdlLCBN
QSwgVVNBLiYjeEQ7SW5mZWN0aW91cyBEaXNlYXNlIGFuZCBNaWNyb2Jpb21lIFByb2dyYW0sIEJy
b2FkIEluc3RpdHV0ZSBvZiBNSVQgYW5kIEhhcnZhcmQsIENhbWJyaWRnZSwgTUEsIFVTQS4gY2h1
dHRlbmhAaHNwaC5oYXJ2YXJkLmVkdS4mI3hEO0RlcGFydG1lbnQgb2YgQmlvc3RhdGlzdGljcywg
SGFydmFyZCBULiBILiBDaGFuIFNjaG9vbCBvZiBQdWJsaWMgSGVhbHRoLCBCb3N0b24sIE1BLCBV
U0EuIGNodXR0ZW5oQGhzcGguaGFydmFyZC5lZHUuPC9hdXRoLWFkZHJlc3M+PHRpdGxlcz48dGl0
bGU+TXVsdGktb21pY3Mgb2YgdGhlIGd1dCBtaWNyb2JpYWwgZWNvc3lzdGVtIGluIGluZmxhbW1h
dG9yeSBib3dlbCBkaXNlYXNlczwvdGl0bGU+PHNlY29uZGFyeS10aXRsZT5OYXR1cmU8L3NlY29u
ZGFyeS10aXRsZT48L3RpdGxlcz48cGVyaW9kaWNhbD48ZnVsbC10aXRsZT5OYXR1cmU8L2Z1bGwt
dGl0bGU+PC9wZXJpb2RpY2FsPjxwYWdlcz42NTUtNjYyPC9wYWdlcz48dm9sdW1lPjU2OTwvdm9s
dW1lPjxudW1iZXI+Nzc1ODwvbnVtYmVyPjxlZGl0aW9uPjIwMTkvMDUvMzE8L2VkaXRpb24+PGtl
eXdvcmRzPjxrZXl3b3JkPkFuaW1hbHM8L2tleXdvcmQ+PGtleXdvcmQ+RnVuZ2kvcGF0aG9nZW5p
Y2l0eTwva2V5d29yZD48a2V5d29yZD5HYXN0cm9pbnRlc3RpbmFsIE1pY3JvYmlvbWUvKmdlbmV0
aWNzL2ltbXVub2xvZ3k8L2tleXdvcmQ+PGtleXdvcmQ+SGVhbHRoPC9rZXl3b3JkPjxrZXl3b3Jk
Pkh1bWFuczwva2V5d29yZD48a2V5d29yZD5JbmZsYW1tYXRvcnkgQm93ZWwgRGlzZWFzZXMvaW1t
dW5vbG9neS8qbWljcm9iaW9sb2d5L3RoZXJhcHkvdmlyb2xvZ3k8L2tleXdvcmQ+PGtleXdvcmQ+
UGh5bG9nZW55PC9rZXl3b3JkPjxrZXl3b3JkPlNwZWNpZXMgU3BlY2lmaWNpdHk8L2tleXdvcmQ+
PGtleXdvcmQ+VHJhbnNjcmlwdG9tZTwva2V5d29yZD48a2V5d29yZD5WaXJ1c2VzL3BhdGhvZ2Vu
aWNpdHk8L2tleXdvcmQ+PC9rZXl3b3Jkcz48ZGF0ZXM+PHllYXI+MjAxOTwveWVhcj48cHViLWRh
dGVzPjxkYXRlPk1heTwvZGF0ZT48L3B1Yi1kYXRlcz48L2RhdGVzPjxpc2JuPjAwMjgtMDgzNiAo
UHJpbnQpJiN4RDswMDI4LTA4MzY8L2lzYm4+PGFjY2Vzc2lvbi1udW0+MzExNDI4NTU8L2FjY2Vz
c2lvbi1udW0+PHVybHM+PC91cmxzPjxjdXN0b20yPlBNQzY2NTAyNzg8L2N1c3RvbTI+PGN1c3Rv
bTY+TklITVMxNTI3MjQ0IExMQy4gQy5ILiBpcyBvbiB0aGUgU2NpZW50aWZpYyBBZHZpc29yeSBC
b2FyZCBmb3IgU2VyZXMgVGhlcmFwZXV0aWNzLiBKLkYuUC4gYW5kIE4uSi5BLiBvd24gc2hhcmVz
IGF0IERpdmVyc2lnZW4gSW5jLiBSLkouWC4gaXMgYSBjb25zdWx0YW50IHRvIE5vdmFydGlzIGFu
ZCBOZXN0bGUuPC9jdXN0b202PjxlbGVjdHJvbmljLXJlc291cmNlLW51bT4xMC4xMDM4L3M0MTU4
Ni0wMTktMTIzNy05PC9lbGVjdHJvbmljLXJlc291cmNlLW51bT48cmVtb3RlLWRhdGFiYXNlLXBy
b3ZpZGVyPk5MTTwvcmVtb3RlLWRhdGFiYXNlLXByb3ZpZGVyPjxsYW5ndWFnZT5lbmc8L2xhbmd1
YWdlPjwvcmVjb3JkPjwvQ2l0ZT48L0VuZE5vdGU+AG==
</w:fldData>
        </w:fldChar>
      </w:r>
      <w:r w:rsidR="000C331E">
        <w:instrText xml:space="preserve"> ADDIN EN.CITE.DATA </w:instrText>
      </w:r>
      <w:r w:rsidR="000C331E">
        <w:fldChar w:fldCharType="end"/>
      </w:r>
      <w:r w:rsidR="000C331E">
        <w:fldChar w:fldCharType="separate"/>
      </w:r>
      <w:r w:rsidR="000C331E">
        <w:rPr>
          <w:noProof/>
        </w:rPr>
        <w:t>[</w:t>
      </w:r>
      <w:hyperlink w:anchor="_ENREF_1" w:tooltip="Lloyd-Price, 2019 #26" w:history="1">
        <w:r w:rsidR="000C331E" w:rsidRPr="000C331E">
          <w:rPr>
            <w:rStyle w:val="Hyperlink"/>
          </w:rPr>
          <w:t>1</w:t>
        </w:r>
      </w:hyperlink>
      <w:r w:rsidR="000C331E">
        <w:rPr>
          <w:noProof/>
        </w:rPr>
        <w:t>]</w:t>
      </w:r>
      <w:r w:rsidR="000C331E">
        <w:fldChar w:fldCharType="end"/>
      </w:r>
      <w:r w:rsidRPr="002915B1">
        <w:t xml:space="preserve"> and available through the Inflammatory Bowel Disease Multi-omics Database (IBDMDB, </w:t>
      </w:r>
      <w:hyperlink r:id="rId8" w:history="1">
        <w:r w:rsidR="00DD20EE" w:rsidRPr="00140F60">
          <w:rPr>
            <w:rStyle w:val="Hyperlink"/>
          </w:rPr>
          <w:t>http://ibdmdb.org</w:t>
        </w:r>
      </w:hyperlink>
      <w:r w:rsidR="00DD20EE">
        <w:t>)</w:t>
      </w:r>
      <w:r w:rsidRPr="002915B1">
        <w:t>. Briefly, subjects included in this cohort were recruited from five academic medical centers across the US: three pediatric sub-cohorts including Cincinnati Children’s Hospital, Massachusetts General Hospital (MGH) Pediatrics, and Emory University Hospital, and two adult sub-cohorts including MGH and Cedars-Sinai Medical Center. 132 subjects were followed for one year each to generate integrated longitudinal molecular profiles of host and microbial activity during disease (up to 24 time points each; in total 2,965 stool, biopsy, and blood specimens). Self-collected stool samples were transported in ethanol fixative before storage at -80 C until DNA extraction.</w:t>
      </w:r>
    </w:p>
    <w:p w14:paraId="34F364D6" w14:textId="3E6FFE2E" w:rsidR="00182A3D" w:rsidRPr="002915B1" w:rsidRDefault="00182A3D" w:rsidP="00182A3D">
      <w:r w:rsidRPr="002915B1">
        <w:t>Multiple measurement types were generated from many individual stool specimens, including 305 samples that contain all stool-derived measurements and 791 metagenome-metatranscriptome pairs. Metagenomic data generation and processing were performed at the Broad Institute. After standard sequence- and sample-level quality control as described in Lloyd-Price et al.</w:t>
      </w:r>
      <w:r w:rsidR="000C331E">
        <w:t xml:space="preserve"> </w:t>
      </w:r>
      <w:r w:rsidR="000C331E">
        <w:fldChar w:fldCharType="begin">
          <w:fldData xml:space="preserve">PEVuZE5vdGU+PENpdGUgRXhjbHVkZVllYXI9IjEiPjxBdXRob3I+TGxveWQtUHJpY2U8L0F1dGhv
cj48WWVhcj4yMDE5PC9ZZWFyPjxSZWNOdW0+MjY8L1JlY051bT48RGlzcGxheVRleHQ+WzFdPC9E
aXNwbGF5VGV4dD48cmVjb3JkPjxyZWMtbnVtYmVyPjI2PC9yZWMtbnVtYmVyPjxmb3JlaWduLWtl
eXM+PGtleSBhcHA9IkVOIiBkYi1pZD0ic3B0NTJ2Mnpndzl0dDRlc2UwYXZwZWU5cnY1c2U5eDJ2
eDJkIiB0aW1lc3RhbXA9IjE1OTIxNjkyMzEiPjI2PC9rZXk+PC9mb3JlaWduLWtleXM+PHJlZi10
eXBlIG5hbWU9IkpvdXJuYWwgQXJ0aWNsZSI+MTc8L3JlZi10eXBlPjxjb250cmlidXRvcnM+PGF1
dGhvcnM+PGF1dGhvcj5MbG95ZC1QcmljZSwgSi48L2F1dGhvcj48YXV0aG9yPkFyemUsIEMuPC9h
dXRob3I+PGF1dGhvcj5BbmFudGhha3Jpc2huYW4sIEEuIE4uPC9hdXRob3I+PGF1dGhvcj5TY2hp
cm1lciwgTS48L2F1dGhvcj48YXV0aG9yPkF2aWxhLVBhY2hlY28sIEouPC9hdXRob3I+PGF1dGhv
cj5Qb29uLCBULiBXLjwvYXV0aG9yPjxhdXRob3I+QW5kcmV3cywgRS48L2F1dGhvcj48YXV0aG9y
PkFqYW1pLCBOLiBKLjwvYXV0aG9yPjxhdXRob3I+Qm9uaGFtLCBLLiBTLjwvYXV0aG9yPjxhdXRo
b3I+QnJpc2xhd24sIEMuIEouPC9hdXRob3I+PGF1dGhvcj5DYXNlcm8sIEQuPC9hdXRob3I+PGF1
dGhvcj5Db3VydG5leSwgSC48L2F1dGhvcj48YXV0aG9yPkdvbnphbGV6LCBBLjwvYXV0aG9yPjxh
dXRob3I+R3JhZWJlciwgVC4gRy48L2F1dGhvcj48YXV0aG9yPkhhbGwsIEEuIEIuPC9hdXRob3I+
PGF1dGhvcj5MYWtlLCBLLjwvYXV0aG9yPjxhdXRob3I+TGFuZGVycywgQy4gSi48L2F1dGhvcj48
YXV0aG9yPk1hbGxpY2ssIEguPC9hdXRob3I+PGF1dGhvcj5QbGljaHRhLCBELiBSLjwvYXV0aG9y
PjxhdXRob3I+UHJhc2FkLCBNLjwvYXV0aG9yPjxhdXRob3I+UmFobmF2YXJkLCBHLjwvYXV0aG9y
PjxhdXRob3I+U2F1aywgSi48L2F1dGhvcj48YXV0aG9yPlNodW5naW4sIEQuPC9hdXRob3I+PGF1
dGhvcj5Ww6F6cXVlei1CYWV6YSwgWS48L2F1dGhvcj48YXV0aG9yPldoaXRlLCBSLiBBLiwgM3Jk
PC9hdXRob3I+PGF1dGhvcj5CcmF1biwgSi48L2F1dGhvcj48YXV0aG9yPkRlbnNvbiwgTC4gQS48
L2F1dGhvcj48YXV0aG9yPkphbnNzb24sIEouIEsuPC9hdXRob3I+PGF1dGhvcj5LbmlnaHQsIFIu
PC9hdXRob3I+PGF1dGhvcj5LdWdhdGhhc2FuLCBTLjwvYXV0aG9yPjxhdXRob3I+TWNHb3Zlcm4s
IEQuIFAuIEIuPC9hdXRob3I+PGF1dGhvcj5QZXRyb3Npbm8sIEouIEYuPC9hdXRob3I+PGF1dGhv
cj5TdGFwcGVuYmVjaywgVC4gUy48L2F1dGhvcj48YXV0aG9yPldpbnRlciwgSC4gUy48L2F1dGhv
cj48YXV0aG9yPkNsaXNoLCBDLiBCLjwvYXV0aG9yPjxhdXRob3I+RnJhbnpvc2EsIEUuIEEuPC9h
dXRob3I+PGF1dGhvcj5WbGFtYWtpcywgSC48L2F1dGhvcj48YXV0aG9yPlhhdmllciwgUi4gSi48
L2F1dGhvcj48YXV0aG9yPkh1dHRlbmhvd2VyLCBDLjwvYXV0aG9yPjwvYXV0aG9ycz48L2NvbnRy
aWJ1dG9ycz48YXV0aC1hZGRyZXNzPkluZmVjdGlvdXMgRGlzZWFzZSBhbmQgTWljcm9iaW9tZSBQ
cm9ncmFtLCBCcm9hZCBJbnN0aXR1dGUgb2YgTUlUIGFuZCBIYXJ2YXJkLCBDYW1icmlkZ2UsIE1B
LCBVU0EuJiN4RDtEZXBhcnRtZW50IG9mIEJpb3N0YXRpc3RpY3MsIEhhcnZhcmQgVC4gSC4gQ2hh
biBTY2hvb2wgb2YgUHVibGljIEhlYWx0aCwgQm9zdG9uLCBNQSwgVVNBLiYjeEQ7R2FzdHJvZW50
ZXJvbG9neSwgTWFzc2FjaHVzZXR0cyBHZW5lcmFsIEhvc3BpdGFsLCBCb3N0b24sIE1BLCBVU0Eu
JiN4RDtNZXRhYm9sb21pY3MgUGxhdGZvcm0sIEJyb2FkIEluc3RpdHV0ZSBvZiBNSVQgYW5kIEhh
cnZhcmQsIENhbWJyaWRnZSwgTUEsIFVTQS4mI3hEO01vbGVjdWxhciBWaXJvbG9neSBhbmQgTWlj
cm9iaW9sb2d5LCBCYXlsb3IgQ29sbGVnZSBvZiBNZWRpY2luZSwgSG91c3RvbiwgVFgsIFVTQS4m
I3hEO0VhcnRoIGFuZCBCaW9sb2dpY2FsIFNjaWVuY2VzIERpcmVjdG9yYXRlLCBQYWNpZmljIE5v
cnRod2VzdCBOYXRpb25hbCBMYWIsIFJpY2hsYW5kLCBXQSwgVVNBLiYjeEQ7RGVwYXJ0bWVudCBv
ZiBQYXRob2xvZ3kgYW5kIExhYm9yYXRvcnkgTWVkaWNpbmUsIERhdmlkIEdlZmZlbiBTY2hvb2wg
b2YgTWVkaWNpbmUsIFVuaXZlcnNpdHkgb2YgQ2FsaWZvcm5pYSBMb3MgQW5nZWxlcywgTG9zIEFu
Z2VsZXMsIENBLCBVU0EuJiN4RDtEZXBhcnRtZW50IG9mIFBlZGlhdHJpY3MsIFVuaXZlcnNpdHkg
b2YgQ2FsaWZvcm5pYSBTYW4gRGllZ28sIExhIEpvbGxhLCBDQSwgVVNBLiYjeEQ7TW9sZWN1bGFy
IGFuZCBNZWRpY2FsIFBoYXJtYWNvbG9neSwgVW5pdmVyc2l0eSBvZiBDYWxpZm9ybmlhIExvcyBB
bmdlbGVzLCBMb3MgQW5nZWxlcywgQ0EsIFVTQS4mI3hEO0RlcGFydG1lbnQgb2YgUGVkaWF0cmlj
cywgQ2luY2lubmF0aSBDaGlsZHJlbiZhcG9zO3MgSG9zcGl0YWwgTWVkaWNhbCBDZW50ZXIsIENp
bmNpbm5hdGksIE9ILCBVU0EuJiN4RDtGLiBXaWRqYWphIEZvdW5kYXRpb24gSW5mbGFtbWF0b3J5
IEJvd2VsIGFuZCBJbW11bm9iaW9sb2d5IFJlc2VhcmNoIEluc3RpdHV0ZSwgQ2VkYXJzLVNpbmFp
IE1lZGljYWwgQ2VudGVyLCBMb3MgQW5nZWxlcywgQ0EsIFVTQS4mI3hEO0RlcGFydG1lbnQgb2Yg
UGVkaWF0cmljcywgRW1vcnkgVW5pdmVyc2l0eSwgQXRsYW50YSwgR0EsIFVTQS4mI3hEO1ZhdGNo
ZSBhbmQgVGFtYXIgTWFub3VraWFuIERpdmlzaW9uIG9mIERpZ2VzdGl2ZSBEaXNlYXNlcywgVW5p
dmVyc2l0eSBvZiBDYWxpZm9ybmlhIExvcyBBbmdlbGVzLCBMb3MgQW5nZWxlcywgQ0EsIFVTQS4m
I3hEO0RlcGFydG1lbnQgb2YgT2RvbnRvbG9neSwgVW1lw6UgVW5pdmVyc2l0eSwgVW1lw6UsIFN3
ZWRlbi4mI3hEO0phY29icyBTY2hvb2wgb2YgRW5naW5lZXJpbmcsIFVuaXZlcnNpdHkgb2YgQ2Fs
aWZvcm5pYSBTYW4gRGllZ28sIExhIEpvbGxhLCBDQSwgVVNBLiYjeEQ7Q2VudGVyIGZvciBNaWNy
b2Jpb21lIElubm92YXRpb24sIFVuaXZlcnNpdHkgb2YgQ2FsaWZvcm5pYSBTYW4gRGllZ28sIExh
IEpvbGxhLCBDQSwgVVNBLiYjeEQ7RGVwYXJ0bWVudCBvZiBQZWRpYXRyaWNzLCBVbml2ZXJzaXR5
IG9mIENpbmNpbm5hdGkgQ29sbGVnZSBvZiBNZWRpY2luZSwgQ2luY2lubmF0aSwgT0gsIFVTQS4m
I3hEO0RlcGFydG1lbnQgb2YgQ29tcHV0ZXIgU2NpZW5jZSBhbmQgRW5naW5lZXJpbmcsIFVuaXZl
cnNpdHkgb2YgQ2FsaWZvcm5pYSBTYW4gRGllZ28sIExhIEpvbGxhLCBDQSwgVVNBLiYjeEQ7RGVw
YXJ0bWVudCBvZiBQYXRob2xvZ3kgJmFtcDsgSW1tdW5vbG9neSwgV2FzaGluZ3RvbiBVbml2ZXJz
aXR5LCBTdC4gTG91aXMsIE1PLCBVU0EuJiN4RDtEZXBhcnRtZW50IG9mIFBlZGlhdHJpY3MsIE1h
c3NHZW5lcmFsIEhvc3BpdGFsIGZvciBDaGlsZHJlbiwgQm9zdG9uLCBNQSwgVVNBLiYjeEQ7RGVw
YXJ0bWVudCBvZiBQZWRpYXRyaWNzLCBIYXJ2YXJkIE1lZGljYWwgU2Nob29sLCBCb3N0b24sIE1B
LCBVU0EuJiN4RDtDZW50ZXIgZm9yIE1pY3JvYmlvbWUgSW5mb3JtYXRpY3MgYW5kIFRoZXJhcGV1
dGljcywgTWFzc2FjaHVzZXR0cyBJbnN0aXR1dGUgb2YgVGVjaG5vbG9neSwgQ2FtYnJpZGdlLCBN
QSwgVVNBLiYjeEQ7SW5mZWN0aW91cyBEaXNlYXNlIGFuZCBNaWNyb2Jpb21lIFByb2dyYW0sIEJy
b2FkIEluc3RpdHV0ZSBvZiBNSVQgYW5kIEhhcnZhcmQsIENhbWJyaWRnZSwgTUEsIFVTQS4gY2h1
dHRlbmhAaHNwaC5oYXJ2YXJkLmVkdS4mI3hEO0RlcGFydG1lbnQgb2YgQmlvc3RhdGlzdGljcywg
SGFydmFyZCBULiBILiBDaGFuIFNjaG9vbCBvZiBQdWJsaWMgSGVhbHRoLCBCb3N0b24sIE1BLCBV
U0EuIGNodXR0ZW5oQGhzcGguaGFydmFyZC5lZHUuPC9hdXRoLWFkZHJlc3M+PHRpdGxlcz48dGl0
bGU+TXVsdGktb21pY3Mgb2YgdGhlIGd1dCBtaWNyb2JpYWwgZWNvc3lzdGVtIGluIGluZmxhbW1h
dG9yeSBib3dlbCBkaXNlYXNlczwvdGl0bGU+PHNlY29uZGFyeS10aXRsZT5OYXR1cmU8L3NlY29u
ZGFyeS10aXRsZT48L3RpdGxlcz48cGVyaW9kaWNhbD48ZnVsbC10aXRsZT5OYXR1cmU8L2Z1bGwt
dGl0bGU+PC9wZXJpb2RpY2FsPjxwYWdlcz42NTUtNjYyPC9wYWdlcz48dm9sdW1lPjU2OTwvdm9s
dW1lPjxudW1iZXI+Nzc1ODwvbnVtYmVyPjxlZGl0aW9uPjIwMTkvMDUvMzE8L2VkaXRpb24+PGtl
eXdvcmRzPjxrZXl3b3JkPkFuaW1hbHM8L2tleXdvcmQ+PGtleXdvcmQ+RnVuZ2kvcGF0aG9nZW5p
Y2l0eTwva2V5d29yZD48a2V5d29yZD5HYXN0cm9pbnRlc3RpbmFsIE1pY3JvYmlvbWUvKmdlbmV0
aWNzL2ltbXVub2xvZ3k8L2tleXdvcmQ+PGtleXdvcmQ+SGVhbHRoPC9rZXl3b3JkPjxrZXl3b3Jk
Pkh1bWFuczwva2V5d29yZD48a2V5d29yZD5JbmZsYW1tYXRvcnkgQm93ZWwgRGlzZWFzZXMvaW1t
dW5vbG9neS8qbWljcm9iaW9sb2d5L3RoZXJhcHkvdmlyb2xvZ3k8L2tleXdvcmQ+PGtleXdvcmQ+
UGh5bG9nZW55PC9rZXl3b3JkPjxrZXl3b3JkPlNwZWNpZXMgU3BlY2lmaWNpdHk8L2tleXdvcmQ+
PGtleXdvcmQ+VHJhbnNjcmlwdG9tZTwva2V5d29yZD48a2V5d29yZD5WaXJ1c2VzL3BhdGhvZ2Vu
aWNpdHk8L2tleXdvcmQ+PC9rZXl3b3Jkcz48ZGF0ZXM+PHllYXI+MjAxOTwveWVhcj48cHViLWRh
dGVzPjxkYXRlPk1heTwvZGF0ZT48L3B1Yi1kYXRlcz48L2RhdGVzPjxpc2JuPjAwMjgtMDgzNiAo
UHJpbnQpJiN4RDswMDI4LTA4MzY8L2lzYm4+PGFjY2Vzc2lvbi1udW0+MzExNDI4NTU8L2FjY2Vz
c2lvbi1udW0+PHVybHM+PC91cmxzPjxjdXN0b20yPlBNQzY2NTAyNzg8L2N1c3RvbTI+PGN1c3Rv
bTY+TklITVMxNTI3MjQ0IExMQy4gQy5ILiBpcyBvbiB0aGUgU2NpZW50aWZpYyBBZHZpc29yeSBC
b2FyZCBmb3IgU2VyZXMgVGhlcmFwZXV0aWNzLiBKLkYuUC4gYW5kIE4uSi5BLiBvd24gc2hhcmVz
IGF0IERpdmVyc2lnZW4gSW5jLiBSLkouWC4gaXMgYSBjb25zdWx0YW50IHRvIE5vdmFydGlzIGFu
ZCBOZXN0bGUuPC9jdXN0b202PjxlbGVjdHJvbmljLXJlc291cmNlLW51bT4xMC4xMDM4L3M0MTU4
Ni0wMTktMTIzNy05PC9lbGVjdHJvbmljLXJlc291cmNlLW51bT48cmVtb3RlLWRhdGFiYXNlLXBy
b3ZpZGVyPk5MTTwvcmVtb3RlLWRhdGFiYXNlLXByb3ZpZGVyPjxsYW5ndWFnZT5lbmc8L2xhbmd1
YWdlPjwvcmVjb3JkPjwvQ2l0ZT48L0VuZE5vdGU+AG==
</w:fldData>
        </w:fldChar>
      </w:r>
      <w:r w:rsidR="000C331E">
        <w:instrText xml:space="preserve"> ADDIN EN.CITE </w:instrText>
      </w:r>
      <w:r w:rsidR="000C331E">
        <w:fldChar w:fldCharType="begin">
          <w:fldData xml:space="preserve">PEVuZE5vdGU+PENpdGUgRXhjbHVkZVllYXI9IjEiPjxBdXRob3I+TGxveWQtUHJpY2U8L0F1dGhv
cj48WWVhcj4yMDE5PC9ZZWFyPjxSZWNOdW0+MjY8L1JlY051bT48RGlzcGxheVRleHQ+WzFdPC9E
aXNwbGF5VGV4dD48cmVjb3JkPjxyZWMtbnVtYmVyPjI2PC9yZWMtbnVtYmVyPjxmb3JlaWduLWtl
eXM+PGtleSBhcHA9IkVOIiBkYi1pZD0ic3B0NTJ2Mnpndzl0dDRlc2UwYXZwZWU5cnY1c2U5eDJ2
eDJkIiB0aW1lc3RhbXA9IjE1OTIxNjkyMzEiPjI2PC9rZXk+PC9mb3JlaWduLWtleXM+PHJlZi10
eXBlIG5hbWU9IkpvdXJuYWwgQXJ0aWNsZSI+MTc8L3JlZi10eXBlPjxjb250cmlidXRvcnM+PGF1
dGhvcnM+PGF1dGhvcj5MbG95ZC1QcmljZSwgSi48L2F1dGhvcj48YXV0aG9yPkFyemUsIEMuPC9h
dXRob3I+PGF1dGhvcj5BbmFudGhha3Jpc2huYW4sIEEuIE4uPC9hdXRob3I+PGF1dGhvcj5TY2hp
cm1lciwgTS48L2F1dGhvcj48YXV0aG9yPkF2aWxhLVBhY2hlY28sIEouPC9hdXRob3I+PGF1dGhv
cj5Qb29uLCBULiBXLjwvYXV0aG9yPjxhdXRob3I+QW5kcmV3cywgRS48L2F1dGhvcj48YXV0aG9y
PkFqYW1pLCBOLiBKLjwvYXV0aG9yPjxhdXRob3I+Qm9uaGFtLCBLLiBTLjwvYXV0aG9yPjxhdXRo
b3I+QnJpc2xhd24sIEMuIEouPC9hdXRob3I+PGF1dGhvcj5DYXNlcm8sIEQuPC9hdXRob3I+PGF1
dGhvcj5Db3VydG5leSwgSC48L2F1dGhvcj48YXV0aG9yPkdvbnphbGV6LCBBLjwvYXV0aG9yPjxh
dXRob3I+R3JhZWJlciwgVC4gRy48L2F1dGhvcj48YXV0aG9yPkhhbGwsIEEuIEIuPC9hdXRob3I+
PGF1dGhvcj5MYWtlLCBLLjwvYXV0aG9yPjxhdXRob3I+TGFuZGVycywgQy4gSi48L2F1dGhvcj48
YXV0aG9yPk1hbGxpY2ssIEguPC9hdXRob3I+PGF1dGhvcj5QbGljaHRhLCBELiBSLjwvYXV0aG9y
PjxhdXRob3I+UHJhc2FkLCBNLjwvYXV0aG9yPjxhdXRob3I+UmFobmF2YXJkLCBHLjwvYXV0aG9y
PjxhdXRob3I+U2F1aywgSi48L2F1dGhvcj48YXV0aG9yPlNodW5naW4sIEQuPC9hdXRob3I+PGF1
dGhvcj5Ww6F6cXVlei1CYWV6YSwgWS48L2F1dGhvcj48YXV0aG9yPldoaXRlLCBSLiBBLiwgM3Jk
PC9hdXRob3I+PGF1dGhvcj5CcmF1biwgSi48L2F1dGhvcj48YXV0aG9yPkRlbnNvbiwgTC4gQS48
L2F1dGhvcj48YXV0aG9yPkphbnNzb24sIEouIEsuPC9hdXRob3I+PGF1dGhvcj5LbmlnaHQsIFIu
PC9hdXRob3I+PGF1dGhvcj5LdWdhdGhhc2FuLCBTLjwvYXV0aG9yPjxhdXRob3I+TWNHb3Zlcm4s
IEQuIFAuIEIuPC9hdXRob3I+PGF1dGhvcj5QZXRyb3Npbm8sIEouIEYuPC9hdXRob3I+PGF1dGhv
cj5TdGFwcGVuYmVjaywgVC4gUy48L2F1dGhvcj48YXV0aG9yPldpbnRlciwgSC4gUy48L2F1dGhv
cj48YXV0aG9yPkNsaXNoLCBDLiBCLjwvYXV0aG9yPjxhdXRob3I+RnJhbnpvc2EsIEUuIEEuPC9h
dXRob3I+PGF1dGhvcj5WbGFtYWtpcywgSC48L2F1dGhvcj48YXV0aG9yPlhhdmllciwgUi4gSi48
L2F1dGhvcj48YXV0aG9yPkh1dHRlbmhvd2VyLCBDLjwvYXV0aG9yPjwvYXV0aG9ycz48L2NvbnRy
aWJ1dG9ycz48YXV0aC1hZGRyZXNzPkluZmVjdGlvdXMgRGlzZWFzZSBhbmQgTWljcm9iaW9tZSBQ
cm9ncmFtLCBCcm9hZCBJbnN0aXR1dGUgb2YgTUlUIGFuZCBIYXJ2YXJkLCBDYW1icmlkZ2UsIE1B
LCBVU0EuJiN4RDtEZXBhcnRtZW50IG9mIEJpb3N0YXRpc3RpY3MsIEhhcnZhcmQgVC4gSC4gQ2hh
biBTY2hvb2wgb2YgUHVibGljIEhlYWx0aCwgQm9zdG9uLCBNQSwgVVNBLiYjeEQ7R2FzdHJvZW50
ZXJvbG9neSwgTWFzc2FjaHVzZXR0cyBHZW5lcmFsIEhvc3BpdGFsLCBCb3N0b24sIE1BLCBVU0Eu
JiN4RDtNZXRhYm9sb21pY3MgUGxhdGZvcm0sIEJyb2FkIEluc3RpdHV0ZSBvZiBNSVQgYW5kIEhh
cnZhcmQsIENhbWJyaWRnZSwgTUEsIFVTQS4mI3hEO01vbGVjdWxhciBWaXJvbG9neSBhbmQgTWlj
cm9iaW9sb2d5LCBCYXlsb3IgQ29sbGVnZSBvZiBNZWRpY2luZSwgSG91c3RvbiwgVFgsIFVTQS4m
I3hEO0VhcnRoIGFuZCBCaW9sb2dpY2FsIFNjaWVuY2VzIERpcmVjdG9yYXRlLCBQYWNpZmljIE5v
cnRod2VzdCBOYXRpb25hbCBMYWIsIFJpY2hsYW5kLCBXQSwgVVNBLiYjeEQ7RGVwYXJ0bWVudCBv
ZiBQYXRob2xvZ3kgYW5kIExhYm9yYXRvcnkgTWVkaWNpbmUsIERhdmlkIEdlZmZlbiBTY2hvb2wg
b2YgTWVkaWNpbmUsIFVuaXZlcnNpdHkgb2YgQ2FsaWZvcm5pYSBMb3MgQW5nZWxlcywgTG9zIEFu
Z2VsZXMsIENBLCBVU0EuJiN4RDtEZXBhcnRtZW50IG9mIFBlZGlhdHJpY3MsIFVuaXZlcnNpdHkg
b2YgQ2FsaWZvcm5pYSBTYW4gRGllZ28sIExhIEpvbGxhLCBDQSwgVVNBLiYjeEQ7TW9sZWN1bGFy
IGFuZCBNZWRpY2FsIFBoYXJtYWNvbG9neSwgVW5pdmVyc2l0eSBvZiBDYWxpZm9ybmlhIExvcyBB
bmdlbGVzLCBMb3MgQW5nZWxlcywgQ0EsIFVTQS4mI3hEO0RlcGFydG1lbnQgb2YgUGVkaWF0cmlj
cywgQ2luY2lubmF0aSBDaGlsZHJlbiZhcG9zO3MgSG9zcGl0YWwgTWVkaWNhbCBDZW50ZXIsIENp
bmNpbm5hdGksIE9ILCBVU0EuJiN4RDtGLiBXaWRqYWphIEZvdW5kYXRpb24gSW5mbGFtbWF0b3J5
IEJvd2VsIGFuZCBJbW11bm9iaW9sb2d5IFJlc2VhcmNoIEluc3RpdHV0ZSwgQ2VkYXJzLVNpbmFp
IE1lZGljYWwgQ2VudGVyLCBMb3MgQW5nZWxlcywgQ0EsIFVTQS4mI3hEO0RlcGFydG1lbnQgb2Yg
UGVkaWF0cmljcywgRW1vcnkgVW5pdmVyc2l0eSwgQXRsYW50YSwgR0EsIFVTQS4mI3hEO1ZhdGNo
ZSBhbmQgVGFtYXIgTWFub3VraWFuIERpdmlzaW9uIG9mIERpZ2VzdGl2ZSBEaXNlYXNlcywgVW5p
dmVyc2l0eSBvZiBDYWxpZm9ybmlhIExvcyBBbmdlbGVzLCBMb3MgQW5nZWxlcywgQ0EsIFVTQS4m
I3hEO0RlcGFydG1lbnQgb2YgT2RvbnRvbG9neSwgVW1lw6UgVW5pdmVyc2l0eSwgVW1lw6UsIFN3
ZWRlbi4mI3hEO0phY29icyBTY2hvb2wgb2YgRW5naW5lZXJpbmcsIFVuaXZlcnNpdHkgb2YgQ2Fs
aWZvcm5pYSBTYW4gRGllZ28sIExhIEpvbGxhLCBDQSwgVVNBLiYjeEQ7Q2VudGVyIGZvciBNaWNy
b2Jpb21lIElubm92YXRpb24sIFVuaXZlcnNpdHkgb2YgQ2FsaWZvcm5pYSBTYW4gRGllZ28sIExh
IEpvbGxhLCBDQSwgVVNBLiYjeEQ7RGVwYXJ0bWVudCBvZiBQZWRpYXRyaWNzLCBVbml2ZXJzaXR5
IG9mIENpbmNpbm5hdGkgQ29sbGVnZSBvZiBNZWRpY2luZSwgQ2luY2lubmF0aSwgT0gsIFVTQS4m
I3hEO0RlcGFydG1lbnQgb2YgQ29tcHV0ZXIgU2NpZW5jZSBhbmQgRW5naW5lZXJpbmcsIFVuaXZl
cnNpdHkgb2YgQ2FsaWZvcm5pYSBTYW4gRGllZ28sIExhIEpvbGxhLCBDQSwgVVNBLiYjeEQ7RGVw
YXJ0bWVudCBvZiBQYXRob2xvZ3kgJmFtcDsgSW1tdW5vbG9neSwgV2FzaGluZ3RvbiBVbml2ZXJz
aXR5LCBTdC4gTG91aXMsIE1PLCBVU0EuJiN4RDtEZXBhcnRtZW50IG9mIFBlZGlhdHJpY3MsIE1h
c3NHZW5lcmFsIEhvc3BpdGFsIGZvciBDaGlsZHJlbiwgQm9zdG9uLCBNQSwgVVNBLiYjeEQ7RGVw
YXJ0bWVudCBvZiBQZWRpYXRyaWNzLCBIYXJ2YXJkIE1lZGljYWwgU2Nob29sLCBCb3N0b24sIE1B
LCBVU0EuJiN4RDtDZW50ZXIgZm9yIE1pY3JvYmlvbWUgSW5mb3JtYXRpY3MgYW5kIFRoZXJhcGV1
dGljcywgTWFzc2FjaHVzZXR0cyBJbnN0aXR1dGUgb2YgVGVjaG5vbG9neSwgQ2FtYnJpZGdlLCBN
QSwgVVNBLiYjeEQ7SW5mZWN0aW91cyBEaXNlYXNlIGFuZCBNaWNyb2Jpb21lIFByb2dyYW0sIEJy
b2FkIEluc3RpdHV0ZSBvZiBNSVQgYW5kIEhhcnZhcmQsIENhbWJyaWRnZSwgTUEsIFVTQS4gY2h1
dHRlbmhAaHNwaC5oYXJ2YXJkLmVkdS4mI3hEO0RlcGFydG1lbnQgb2YgQmlvc3RhdGlzdGljcywg
SGFydmFyZCBULiBILiBDaGFuIFNjaG9vbCBvZiBQdWJsaWMgSGVhbHRoLCBCb3N0b24sIE1BLCBV
U0EuIGNodXR0ZW5oQGhzcGguaGFydmFyZC5lZHUuPC9hdXRoLWFkZHJlc3M+PHRpdGxlcz48dGl0
bGU+TXVsdGktb21pY3Mgb2YgdGhlIGd1dCBtaWNyb2JpYWwgZWNvc3lzdGVtIGluIGluZmxhbW1h
dG9yeSBib3dlbCBkaXNlYXNlczwvdGl0bGU+PHNlY29uZGFyeS10aXRsZT5OYXR1cmU8L3NlY29u
ZGFyeS10aXRsZT48L3RpdGxlcz48cGVyaW9kaWNhbD48ZnVsbC10aXRsZT5OYXR1cmU8L2Z1bGwt
dGl0bGU+PC9wZXJpb2RpY2FsPjxwYWdlcz42NTUtNjYyPC9wYWdlcz48dm9sdW1lPjU2OTwvdm9s
dW1lPjxudW1iZXI+Nzc1ODwvbnVtYmVyPjxlZGl0aW9uPjIwMTkvMDUvMzE8L2VkaXRpb24+PGtl
eXdvcmRzPjxrZXl3b3JkPkFuaW1hbHM8L2tleXdvcmQ+PGtleXdvcmQ+RnVuZ2kvcGF0aG9nZW5p
Y2l0eTwva2V5d29yZD48a2V5d29yZD5HYXN0cm9pbnRlc3RpbmFsIE1pY3JvYmlvbWUvKmdlbmV0
aWNzL2ltbXVub2xvZ3k8L2tleXdvcmQ+PGtleXdvcmQ+SGVhbHRoPC9rZXl3b3JkPjxrZXl3b3Jk
Pkh1bWFuczwva2V5d29yZD48a2V5d29yZD5JbmZsYW1tYXRvcnkgQm93ZWwgRGlzZWFzZXMvaW1t
dW5vbG9neS8qbWljcm9iaW9sb2d5L3RoZXJhcHkvdmlyb2xvZ3k8L2tleXdvcmQ+PGtleXdvcmQ+
UGh5bG9nZW55PC9rZXl3b3JkPjxrZXl3b3JkPlNwZWNpZXMgU3BlY2lmaWNpdHk8L2tleXdvcmQ+
PGtleXdvcmQ+VHJhbnNjcmlwdG9tZTwva2V5d29yZD48a2V5d29yZD5WaXJ1c2VzL3BhdGhvZ2Vu
aWNpdHk8L2tleXdvcmQ+PC9rZXl3b3Jkcz48ZGF0ZXM+PHllYXI+MjAxOTwveWVhcj48cHViLWRh
dGVzPjxkYXRlPk1heTwvZGF0ZT48L3B1Yi1kYXRlcz48L2RhdGVzPjxpc2JuPjAwMjgtMDgzNiAo
UHJpbnQpJiN4RDswMDI4LTA4MzY8L2lzYm4+PGFjY2Vzc2lvbi1udW0+MzExNDI4NTU8L2FjY2Vz
c2lvbi1udW0+PHVybHM+PC91cmxzPjxjdXN0b20yPlBNQzY2NTAyNzg8L2N1c3RvbTI+PGN1c3Rv
bTY+TklITVMxNTI3MjQ0IExMQy4gQy5ILiBpcyBvbiB0aGUgU2NpZW50aWZpYyBBZHZpc29yeSBC
b2FyZCBmb3IgU2VyZXMgVGhlcmFwZXV0aWNzLiBKLkYuUC4gYW5kIE4uSi5BLiBvd24gc2hhcmVz
IGF0IERpdmVyc2lnZW4gSW5jLiBSLkouWC4gaXMgYSBjb25zdWx0YW50IHRvIE5vdmFydGlzIGFu
ZCBOZXN0bGUuPC9jdXN0b202PjxlbGVjdHJvbmljLXJlc291cmNlLW51bT4xMC4xMDM4L3M0MTU4
Ni0wMTktMTIzNy05PC9lbGVjdHJvbmljLXJlc291cmNlLW51bT48cmVtb3RlLWRhdGFiYXNlLXBy
b3ZpZGVyPk5MTTwvcmVtb3RlLWRhdGFiYXNlLXByb3ZpZGVyPjxsYW5ndWFnZT5lbmc8L2xhbmd1
YWdlPjwvcmVjb3JkPjwvQ2l0ZT48L0VuZE5vdGU+AG==
</w:fldData>
        </w:fldChar>
      </w:r>
      <w:r w:rsidR="000C331E">
        <w:instrText xml:space="preserve"> ADDIN EN.CITE.DATA </w:instrText>
      </w:r>
      <w:r w:rsidR="000C331E">
        <w:fldChar w:fldCharType="end"/>
      </w:r>
      <w:r w:rsidR="000C331E">
        <w:fldChar w:fldCharType="separate"/>
      </w:r>
      <w:r w:rsidR="000C331E">
        <w:rPr>
          <w:noProof/>
        </w:rPr>
        <w:t>[</w:t>
      </w:r>
      <w:hyperlink w:anchor="_ENREF_1" w:tooltip="Lloyd-Price, 2019 #26" w:history="1">
        <w:r w:rsidR="000C331E" w:rsidRPr="000C331E">
          <w:rPr>
            <w:rStyle w:val="Hyperlink"/>
          </w:rPr>
          <w:t>1</w:t>
        </w:r>
      </w:hyperlink>
      <w:r w:rsidR="000C331E">
        <w:rPr>
          <w:noProof/>
        </w:rPr>
        <w:t>]</w:t>
      </w:r>
      <w:r w:rsidR="000C331E">
        <w:fldChar w:fldCharType="end"/>
      </w:r>
      <w:r w:rsidRPr="002915B1">
        <w:t>, species-level taxonomic abundances were inferred for all samples using MetaPhlAn 2</w:t>
      </w:r>
      <w:r w:rsidR="000C331E">
        <w:t xml:space="preserve"> </w:t>
      </w:r>
      <w:r w:rsidR="000C331E">
        <w:fldChar w:fldCharType="begin"/>
      </w:r>
      <w:r w:rsidR="000C331E">
        <w:instrText xml:space="preserve"> ADDIN EN.CITE &lt;EndNote&gt;&lt;Cite ExcludeYear="1"&gt;&lt;Author&gt;Truong&lt;/Author&gt;&lt;Year&gt;2015&lt;/Year&gt;&lt;RecNum&gt;29&lt;/RecNum&gt;&lt;DisplayText&gt;[2]&lt;/DisplayText&gt;&lt;record&gt;&lt;rec-number&gt;29&lt;/rec-number&gt;&lt;foreign-keys&gt;&lt;key app="EN" db-id="spt52v2zgw9tt4ese0avpee9rv5se9x2vx2d" timestamp="1592169231"&gt;29&lt;/key&gt;&lt;/foreign-keys&gt;&lt;ref-type name="Journal Article"&gt;17&lt;/ref-type&gt;&lt;contributors&gt;&lt;authors&gt;&lt;author&gt;Truong, D. T.&lt;/author&gt;&lt;author&gt;Franzosa, E. A.&lt;/author&gt;&lt;author&gt;Tickle, T. L.&lt;/author&gt;&lt;author&gt;Scholz, M.&lt;/author&gt;&lt;author&gt;Weingart, G.&lt;/author&gt;&lt;author&gt;Pasolli, E.&lt;/author&gt;&lt;author&gt;Tett, A.&lt;/author&gt;&lt;author&gt;Huttenhower, C.&lt;/author&gt;&lt;author&gt;Segata, N.&lt;/author&gt;&lt;/authors&gt;&lt;/contributors&gt;&lt;auth-address&gt;Centre for Integrative Biology, University of Trento, Trento, Italy.&amp;#xD;Biostatistics Department, Harvard School of Public Health, Boston, Massachusetts, USA.&amp;#xD;The Broad Institute of MIT and Harvard, Cambridge, Massachusetts, USA.&lt;/auth-address&gt;&lt;titles&gt;&lt;title&gt;MetaPhlAn2 for enhanced metagenomic taxonomic profiling&lt;/title&gt;&lt;secondary-title&gt;Nat Methods&lt;/secondary-title&gt;&lt;/titles&gt;&lt;periodical&gt;&lt;full-title&gt;Nat Methods&lt;/full-title&gt;&lt;/periodical&gt;&lt;pages&gt;902-3&lt;/pages&gt;&lt;volume&gt;12&lt;/volume&gt;&lt;number&gt;10&lt;/number&gt;&lt;edition&gt;2015/09/30&lt;/edition&gt;&lt;keywords&gt;&lt;keyword&gt;DNA Barcoding, Taxonomic/*methods&lt;/keyword&gt;&lt;keyword&gt;Humans&lt;/keyword&gt;&lt;keyword&gt;*Metagenome&lt;/keyword&gt;&lt;keyword&gt;Metagenomics/*methods&lt;/keyword&gt;&lt;keyword&gt;Phylogeny&lt;/keyword&gt;&lt;keyword&gt;Propionibacterium acnes/genetics/isolation &amp;amp; purification&lt;/keyword&gt;&lt;keyword&gt;Reproducibility of Results&lt;/keyword&gt;&lt;keyword&gt;Skin/microbiology&lt;/keyword&gt;&lt;keyword&gt;*Software&lt;/keyword&gt;&lt;/keywords&gt;&lt;dates&gt;&lt;year&gt;2015&lt;/year&gt;&lt;pub-dates&gt;&lt;date&gt;Oct&lt;/date&gt;&lt;/pub-dates&gt;&lt;/dates&gt;&lt;isbn&gt;1548-7091&lt;/isbn&gt;&lt;accession-num&gt;26418763&lt;/accession-num&gt;&lt;urls&gt;&lt;/urls&gt;&lt;electronic-resource-num&gt;10.1038/nmeth.3589&lt;/electronic-resource-num&gt;&lt;remote-database-provider&gt;NLM&lt;/remote-database-provider&gt;&lt;language&gt;eng&lt;/language&gt;&lt;/record&gt;&lt;/Cite&gt;&lt;/EndNote&gt;</w:instrText>
      </w:r>
      <w:r w:rsidR="000C331E">
        <w:fldChar w:fldCharType="separate"/>
      </w:r>
      <w:r w:rsidR="000C331E">
        <w:rPr>
          <w:noProof/>
        </w:rPr>
        <w:t>[</w:t>
      </w:r>
      <w:hyperlink w:anchor="_ENREF_2" w:tooltip="Truong, 2015 #29" w:history="1">
        <w:r w:rsidR="000C331E" w:rsidRPr="000C331E">
          <w:rPr>
            <w:rStyle w:val="Hyperlink"/>
          </w:rPr>
          <w:t>2</w:t>
        </w:r>
      </w:hyperlink>
      <w:r w:rsidR="000C331E">
        <w:rPr>
          <w:noProof/>
        </w:rPr>
        <w:t>]</w:t>
      </w:r>
      <w:r w:rsidR="000C331E">
        <w:fldChar w:fldCharType="end"/>
      </w:r>
      <w:r w:rsidRPr="002915B1">
        <w:t xml:space="preserve"> and functional profiling was performed by using HUMAnN 2</w:t>
      </w:r>
      <w:r w:rsidR="000C331E">
        <w:t xml:space="preserve"> </w:t>
      </w:r>
      <w:r w:rsidR="000C331E">
        <w:fldChar w:fldCharType="begin">
          <w:fldData xml:space="preserve">PEVuZE5vdGU+PENpdGUgRXhjbHVkZVllYXI9IjEiPjxBdXRob3I+RnJhbnpvc2E8L0F1dGhvcj48
WWVhcj4yMDE4PC9ZZWFyPjxSZWNOdW0+Mjc8L1JlY051bT48RGlzcGxheVRleHQ+WzNdPC9EaXNw
bGF5VGV4dD48cmVjb3JkPjxyZWMtbnVtYmVyPjI3PC9yZWMtbnVtYmVyPjxmb3JlaWduLWtleXM+
PGtleSBhcHA9IkVOIiBkYi1pZD0ic3B0NTJ2Mnpndzl0dDRlc2UwYXZwZWU5cnY1c2U5eDJ2eDJk
IiB0aW1lc3RhbXA9IjE1OTIxNjkyMzEiPjI3PC9rZXk+PC9mb3JlaWduLWtleXM+PHJlZi10eXBl
IG5hbWU9IkpvdXJuYWwgQXJ0aWNsZSI+MTc8L3JlZi10eXBlPjxjb250cmlidXRvcnM+PGF1dGhv
cnM+PGF1dGhvcj5GcmFuem9zYSwgRS4gQS48L2F1dGhvcj48YXV0aG9yPk1jSXZlciwgTC4gSi48
L2F1dGhvcj48YXV0aG9yPlJhaG5hdmFyZCwgRy48L2F1dGhvcj48YXV0aG9yPlRob21wc29uLCBM
LiBSLjwvYXV0aG9yPjxhdXRob3I+U2NoaXJtZXIsIE0uPC9hdXRob3I+PGF1dGhvcj5XZWluZ2Fy
dCwgRy48L2F1dGhvcj48YXV0aG9yPkxpcHNvbiwgSy4gUy48L2F1dGhvcj48YXV0aG9yPktuaWdo
dCwgUi48L2F1dGhvcj48YXV0aG9yPkNhcG9yYXNvLCBKLiBHLjwvYXV0aG9yPjxhdXRob3I+U2Vn
YXRhLCBOLjwvYXV0aG9yPjxhdXRob3I+SHV0dGVuaG93ZXIsIEMuPC9hdXRob3I+PC9hdXRob3Jz
PjwvY29udHJpYnV0b3JzPjxhdXRoLWFkZHJlc3M+RGVwYXJ0bWVudCBvZiBCaW9zdGF0aXN0aWNz
LCBIYXJ2YXJkIFQuIEguIENoYW4gU2Nob29sIG9mIFB1YmxpYyBIZWFsdGgsIEJvc3RvbiwgTUEs
IFVTQS4mI3hEO1RoZSBCcm9hZCBJbnN0aXR1dGUgb2YgTUlUIGFuZCBIYXJ2YXJkLCBDYW1icmlk
Z2UsIE1BLCBVU0EuJiN4RDtEZXBhcnRtZW50IG9mIFBlZGlhdHJpY3MsIFVuaXZlcnNpdHkgb2Yg
Q2FsaWZvcm5pYSBTYW4gRGllZ28sIFNhbiBEaWVnbywgQ0EsIFVTQS4mI3hEO1BhdGhvZ2VuIGFu
ZCBNaWNyb2Jpb21lIEluc3RpdHV0ZSwgTm9ydGhlcm4gQXJpem9uYSBVbml2ZXJzaXR5LCBGbGFn
c3RhZmYsIEFaLCBVU0EuJiN4RDtEZXBhcnRtZW50IG9mIENvbXB1dGVyIFNjaWVuY2UgJmFtcDsg
RW5naW5lZXJpbmcsIFVuaXZlcnNpdHkgb2YgQ2FsaWZvcm5pYSBTYW4gRGllZ28sIFNhbiBEaWVn
bywgQ0EsIFVTQS4mI3hEO0NlbnRyZSBmb3IgSW50ZWdyYXRpdmUgQmlvbG9neSwgVW5pdmVyc2l0
eSBvZiBUcmVudG8sIFRyZW50bywgSXRhbHkuJiN4RDtEZXBhcnRtZW50IG9mIEJpb3N0YXRpc3Rp
Y3MsIEhhcnZhcmQgVC4gSC4gQ2hhbiBTY2hvb2wgb2YgUHVibGljIEhlYWx0aCwgQm9zdG9uLCBN
QSwgVVNBLiBjaHV0dGVuaEBoc3BoLmhhcnZhcmQuZWR1LiYjeEQ7VGhlIEJyb2FkIEluc3RpdHV0
ZSBvZiBNSVQgYW5kIEhhcnZhcmQsIENhbWJyaWRnZSwgTUEsIFVTQS4gY2h1dHRlbmhAaHNwaC5o
YXJ2YXJkLmVkdS48L2F1dGgtYWRkcmVzcz48dGl0bGVzPjx0aXRsZT5TcGVjaWVzLWxldmVsIGZ1
bmN0aW9uYWwgcHJvZmlsaW5nIG9mIG1ldGFnZW5vbWVzIGFuZCBtZXRhdHJhbnNjcmlwdG9tZXM8
L3RpdGxlPjxzZWNvbmRhcnktdGl0bGU+TmF0IE1ldGhvZHM8L3NlY29uZGFyeS10aXRsZT48L3Rp
dGxlcz48cGVyaW9kaWNhbD48ZnVsbC10aXRsZT5OYXQgTWV0aG9kczwvZnVsbC10aXRsZT48L3Bl
cmlvZGljYWw+PHBhZ2VzPjk2Mi05Njg8L3BhZ2VzPjx2b2x1bWU+MTU8L3ZvbHVtZT48bnVtYmVy
PjExPC9udW1iZXI+PGVkaXRpb24+MjAxOC8xMS8wMTwvZWRpdGlvbj48a2V5d29yZHM+PGtleXdv
cmQ+QmFjdGVyaWEvKmNsYXNzaWZpY2F0aW9uLypnZW5ldGljcy9pc29sYXRpb24gJmFtcDsgcHVy
aWZpY2F0aW9uPC9rZXl3b3JkPjxrZXl3b3JkPkJhY3RlcmlhbCBQcm90ZWlucy8qZ2VuZXRpY3Mv
bWV0YWJvbGlzbTwva2V5d29yZD48a2V5d29yZD4qR2VuZSBFeHByZXNzaW9uIFByb2ZpbGluZzwv
a2V5d29yZD48a2V5d29yZD5IaWdoLVRocm91Z2hwdXQgTnVjbGVvdGlkZSBTZXF1ZW5jaW5nPC9r
ZXl3b3JkPjxrZXl3b3JkPkh1bWFuczwva2V5d29yZD48a2V5d29yZD4qTWV0YWdlbm9tZTwva2V5
d29yZD48a2V5d29yZD5NaWNyb2Jpb3RhPC9rZXl3b3JkPjxrZXl3b3JkPipTb2Z0d2FyZTwva2V5
d29yZD48a2V5d29yZD5TcGVjaWVzIFNwZWNpZmljaXR5PC9rZXl3b3JkPjxrZXl3b3JkPipUcmFu
c2NyaXB0b21lPC9rZXl3b3JkPjwva2V5d29yZHM+PGRhdGVzPjx5ZWFyPjIwMTg8L3llYXI+PHB1
Yi1kYXRlcz48ZGF0ZT5Ob3Y8L2RhdGU+PC9wdWItZGF0ZXM+PC9kYXRlcz48aXNibj4xNTQ4LTcw
OTEgKFByaW50KSYjeEQ7MTU0OC03MDkxPC9pc2JuPjxhY2Nlc3Npb24tbnVtPjMwMzc3Mzc2PC9h
Y2Nlc3Npb24tbnVtPjx1cmxzPjwvdXJscz48Y3VzdG9tMj5QTUM2MjM1NDQ3PC9jdXN0b20yPjxj
dXN0b202Pk5JSE1TMTUwNzA2ODwvY3VzdG9tNj48ZWxlY3Ryb25pYy1yZXNvdXJjZS1udW0+MTAu
MTAzOC9zNDE1OTItMDE4LTAxNzYteTwvZWxlY3Ryb25pYy1yZXNvdXJjZS1udW0+PHJlbW90ZS1k
YXRhYmFzZS1wcm92aWRlcj5OTE08L3JlbW90ZS1kYXRhYmFzZS1wcm92aWRlcj48bGFuZ3VhZ2U+
ZW5nPC9sYW5ndWFnZT48L3JlY29yZD48L0NpdGU+PC9FbmROb3RlPgB=
</w:fldData>
        </w:fldChar>
      </w:r>
      <w:r w:rsidR="000C331E">
        <w:instrText xml:space="preserve"> ADDIN EN.CITE </w:instrText>
      </w:r>
      <w:r w:rsidR="000C331E">
        <w:fldChar w:fldCharType="begin">
          <w:fldData xml:space="preserve">PEVuZE5vdGU+PENpdGUgRXhjbHVkZVllYXI9IjEiPjxBdXRob3I+RnJhbnpvc2E8L0F1dGhvcj48
WWVhcj4yMDE4PC9ZZWFyPjxSZWNOdW0+Mjc8L1JlY051bT48RGlzcGxheVRleHQ+WzNdPC9EaXNw
bGF5VGV4dD48cmVjb3JkPjxyZWMtbnVtYmVyPjI3PC9yZWMtbnVtYmVyPjxmb3JlaWduLWtleXM+
PGtleSBhcHA9IkVOIiBkYi1pZD0ic3B0NTJ2Mnpndzl0dDRlc2UwYXZwZWU5cnY1c2U5eDJ2eDJk
IiB0aW1lc3RhbXA9IjE1OTIxNjkyMzEiPjI3PC9rZXk+PC9mb3JlaWduLWtleXM+PHJlZi10eXBl
IG5hbWU9IkpvdXJuYWwgQXJ0aWNsZSI+MTc8L3JlZi10eXBlPjxjb250cmlidXRvcnM+PGF1dGhv
cnM+PGF1dGhvcj5GcmFuem9zYSwgRS4gQS48L2F1dGhvcj48YXV0aG9yPk1jSXZlciwgTC4gSi48
L2F1dGhvcj48YXV0aG9yPlJhaG5hdmFyZCwgRy48L2F1dGhvcj48YXV0aG9yPlRob21wc29uLCBM
LiBSLjwvYXV0aG9yPjxhdXRob3I+U2NoaXJtZXIsIE0uPC9hdXRob3I+PGF1dGhvcj5XZWluZ2Fy
dCwgRy48L2F1dGhvcj48YXV0aG9yPkxpcHNvbiwgSy4gUy48L2F1dGhvcj48YXV0aG9yPktuaWdo
dCwgUi48L2F1dGhvcj48YXV0aG9yPkNhcG9yYXNvLCBKLiBHLjwvYXV0aG9yPjxhdXRob3I+U2Vn
YXRhLCBOLjwvYXV0aG9yPjxhdXRob3I+SHV0dGVuaG93ZXIsIEMuPC9hdXRob3I+PC9hdXRob3Jz
PjwvY29udHJpYnV0b3JzPjxhdXRoLWFkZHJlc3M+RGVwYXJ0bWVudCBvZiBCaW9zdGF0aXN0aWNz
LCBIYXJ2YXJkIFQuIEguIENoYW4gU2Nob29sIG9mIFB1YmxpYyBIZWFsdGgsIEJvc3RvbiwgTUEs
IFVTQS4mI3hEO1RoZSBCcm9hZCBJbnN0aXR1dGUgb2YgTUlUIGFuZCBIYXJ2YXJkLCBDYW1icmlk
Z2UsIE1BLCBVU0EuJiN4RDtEZXBhcnRtZW50IG9mIFBlZGlhdHJpY3MsIFVuaXZlcnNpdHkgb2Yg
Q2FsaWZvcm5pYSBTYW4gRGllZ28sIFNhbiBEaWVnbywgQ0EsIFVTQS4mI3hEO1BhdGhvZ2VuIGFu
ZCBNaWNyb2Jpb21lIEluc3RpdHV0ZSwgTm9ydGhlcm4gQXJpem9uYSBVbml2ZXJzaXR5LCBGbGFn
c3RhZmYsIEFaLCBVU0EuJiN4RDtEZXBhcnRtZW50IG9mIENvbXB1dGVyIFNjaWVuY2UgJmFtcDsg
RW5naW5lZXJpbmcsIFVuaXZlcnNpdHkgb2YgQ2FsaWZvcm5pYSBTYW4gRGllZ28sIFNhbiBEaWVn
bywgQ0EsIFVTQS4mI3hEO0NlbnRyZSBmb3IgSW50ZWdyYXRpdmUgQmlvbG9neSwgVW5pdmVyc2l0
eSBvZiBUcmVudG8sIFRyZW50bywgSXRhbHkuJiN4RDtEZXBhcnRtZW50IG9mIEJpb3N0YXRpc3Rp
Y3MsIEhhcnZhcmQgVC4gSC4gQ2hhbiBTY2hvb2wgb2YgUHVibGljIEhlYWx0aCwgQm9zdG9uLCBN
QSwgVVNBLiBjaHV0dGVuaEBoc3BoLmhhcnZhcmQuZWR1LiYjeEQ7VGhlIEJyb2FkIEluc3RpdHV0
ZSBvZiBNSVQgYW5kIEhhcnZhcmQsIENhbWJyaWRnZSwgTUEsIFVTQS4gY2h1dHRlbmhAaHNwaC5o
YXJ2YXJkLmVkdS48L2F1dGgtYWRkcmVzcz48dGl0bGVzPjx0aXRsZT5TcGVjaWVzLWxldmVsIGZ1
bmN0aW9uYWwgcHJvZmlsaW5nIG9mIG1ldGFnZW5vbWVzIGFuZCBtZXRhdHJhbnNjcmlwdG9tZXM8
L3RpdGxlPjxzZWNvbmRhcnktdGl0bGU+TmF0IE1ldGhvZHM8L3NlY29uZGFyeS10aXRsZT48L3Rp
dGxlcz48cGVyaW9kaWNhbD48ZnVsbC10aXRsZT5OYXQgTWV0aG9kczwvZnVsbC10aXRsZT48L3Bl
cmlvZGljYWw+PHBhZ2VzPjk2Mi05Njg8L3BhZ2VzPjx2b2x1bWU+MTU8L3ZvbHVtZT48bnVtYmVy
PjExPC9udW1iZXI+PGVkaXRpb24+MjAxOC8xMS8wMTwvZWRpdGlvbj48a2V5d29yZHM+PGtleXdv
cmQ+QmFjdGVyaWEvKmNsYXNzaWZpY2F0aW9uLypnZW5ldGljcy9pc29sYXRpb24gJmFtcDsgcHVy
aWZpY2F0aW9uPC9rZXl3b3JkPjxrZXl3b3JkPkJhY3RlcmlhbCBQcm90ZWlucy8qZ2VuZXRpY3Mv
bWV0YWJvbGlzbTwva2V5d29yZD48a2V5d29yZD4qR2VuZSBFeHByZXNzaW9uIFByb2ZpbGluZzwv
a2V5d29yZD48a2V5d29yZD5IaWdoLVRocm91Z2hwdXQgTnVjbGVvdGlkZSBTZXF1ZW5jaW5nPC9r
ZXl3b3JkPjxrZXl3b3JkPkh1bWFuczwva2V5d29yZD48a2V5d29yZD4qTWV0YWdlbm9tZTwva2V5
d29yZD48a2V5d29yZD5NaWNyb2Jpb3RhPC9rZXl3b3JkPjxrZXl3b3JkPipTb2Z0d2FyZTwva2V5
d29yZD48a2V5d29yZD5TcGVjaWVzIFNwZWNpZmljaXR5PC9rZXl3b3JkPjxrZXl3b3JkPipUcmFu
c2NyaXB0b21lPC9rZXl3b3JkPjwva2V5d29yZHM+PGRhdGVzPjx5ZWFyPjIwMTg8L3llYXI+PHB1
Yi1kYXRlcz48ZGF0ZT5Ob3Y8L2RhdGU+PC9wdWItZGF0ZXM+PC9kYXRlcz48aXNibj4xNTQ4LTcw
OTEgKFByaW50KSYjeEQ7MTU0OC03MDkxPC9pc2JuPjxhY2Nlc3Npb24tbnVtPjMwMzc3Mzc2PC9h
Y2Nlc3Npb24tbnVtPjx1cmxzPjwvdXJscz48Y3VzdG9tMj5QTUM2MjM1NDQ3PC9jdXN0b20yPjxj
dXN0b202Pk5JSE1TMTUwNzA2ODwvY3VzdG9tNj48ZWxlY3Ryb25pYy1yZXNvdXJjZS1udW0+MTAu
MTAzOC9zNDE1OTItMDE4LTAxNzYteTwvZWxlY3Ryb25pYy1yZXNvdXJjZS1udW0+PHJlbW90ZS1k
YXRhYmFzZS1wcm92aWRlcj5OTE08L3JlbW90ZS1kYXRhYmFzZS1wcm92aWRlcj48bGFuZ3VhZ2U+
ZW5nPC9sYW5ndWFnZT48L3JlY29yZD48L0NpdGU+PC9FbmROb3RlPgB=
</w:fldData>
        </w:fldChar>
      </w:r>
      <w:r w:rsidR="000C331E">
        <w:instrText xml:space="preserve"> ADDIN EN.CITE.DATA </w:instrText>
      </w:r>
      <w:r w:rsidR="000C331E">
        <w:fldChar w:fldCharType="end"/>
      </w:r>
      <w:r w:rsidR="000C331E">
        <w:fldChar w:fldCharType="separate"/>
      </w:r>
      <w:r w:rsidR="000C331E">
        <w:rPr>
          <w:noProof/>
        </w:rPr>
        <w:t>[</w:t>
      </w:r>
      <w:hyperlink w:anchor="_ENREF_3" w:tooltip="Franzosa, 2018 #27" w:history="1">
        <w:r w:rsidR="000C331E" w:rsidRPr="000C331E">
          <w:rPr>
            <w:rStyle w:val="Hyperlink"/>
          </w:rPr>
          <w:t>3</w:t>
        </w:r>
      </w:hyperlink>
      <w:r w:rsidR="000C331E">
        <w:rPr>
          <w:noProof/>
        </w:rPr>
        <w:t>]</w:t>
      </w:r>
      <w:r w:rsidR="000C331E">
        <w:fldChar w:fldCharType="end"/>
      </w:r>
      <w:r w:rsidRPr="002915B1">
        <w:t>. The resulting data types including metagenome-based taxonomic abundances and pathway abundance profiles for both metagenomics and metatranscriptomics (summarized as structured pathways from MetaCyc</w:t>
      </w:r>
      <w:r w:rsidR="000C331E">
        <w:t xml:space="preserve"> </w:t>
      </w:r>
      <w:r w:rsidR="000C331E">
        <w:fldChar w:fldCharType="begin">
          <w:fldData xml:space="preserve">PEVuZE5vdGU+PENpdGUgRXhjbHVkZVllYXI9IjEiPjxBdXRob3I+Q2FzcGk8L0F1dGhvcj48WWVh
cj4yMDE0PC9ZZWFyPjxSZWNOdW0+NDg8L1JlY051bT48RGlzcGxheVRleHQ+WzRdPC9EaXNwbGF5
VGV4dD48cmVjb3JkPjxyZWMtbnVtYmVyPjQ4PC9yZWMtbnVtYmVyPjxmb3JlaWduLWtleXM+PGtl
eSBhcHA9IkVOIiBkYi1pZD0ic3B0NTJ2Mnpndzl0dDRlc2UwYXZwZWU5cnY1c2U5eDJ2eDJkIiB0
aW1lc3RhbXA9IjE1OTIxNzM1ODQiPjQ4PC9rZXk+PC9mb3JlaWduLWtleXM+PHJlZi10eXBlIG5h
bWU9IkpvdXJuYWwgQXJ0aWNsZSI+MTc8L3JlZi10eXBlPjxjb250cmlidXRvcnM+PGF1dGhvcnM+
PGF1dGhvcj5DYXNwaSwgUi48L2F1dGhvcj48YXV0aG9yPkFsdG1hbiwgVC48L2F1dGhvcj48YXV0
aG9yPkJpbGxpbmd0b24sIFIuPC9hdXRob3I+PGF1dGhvcj5EcmVoZXIsIEsuPC9hdXRob3I+PGF1
dGhvcj5Gb2Vyc3RlciwgSC48L2F1dGhvcj48YXV0aG9yPkZ1bGNoZXIsIEMuIEEuPC9hdXRob3I+
PGF1dGhvcj5Ib2xsYW5kLCBULiBBLjwvYXV0aG9yPjxhdXRob3I+S2VzZWxlciwgSS4gTS48L2F1
dGhvcj48YXV0aG9yPktvdGhhcmksIEEuPC9hdXRob3I+PGF1dGhvcj5LdWJvLCBBLjwvYXV0aG9y
PjxhdXRob3I+S3J1bW1lbmFja2VyLCBNLjwvYXV0aG9yPjxhdXRob3I+TGF0ZW5kcmVzc2UsIE0u
PC9hdXRob3I+PGF1dGhvcj5NdWVsbGVyLCBMLiBBLjwvYXV0aG9yPjxhdXRob3I+T25nLCBRLjwv
YXV0aG9yPjxhdXRob3I+UGFsZXksIFMuPC9hdXRob3I+PGF1dGhvcj5TdWJocmF2ZXRpLCBQLjwv
YXV0aG9yPjxhdXRob3I+V2VhdmVyLCBELiBTLjwvYXV0aG9yPjxhdXRob3I+V2VlcmFzaW5naGUs
IEQuPC9hdXRob3I+PGF1dGhvcj5aaGFuZywgUC48L2F1dGhvcj48YXV0aG9yPkthcnAsIFAuIEQu
PC9hdXRob3I+PC9hdXRob3JzPjwvY29udHJpYnV0b3JzPjxhdXRoLWFkZHJlc3M+U1JJIEludGVy
bmF0aW9uYWwsIDMzMyBSYXZlbnN3b29kLCBNZW5sbyBQYXJrLCBDQSA5NDAyNSwgVVNBLCBDYXJu
ZWdpZSBJbnN0aXR1dGlvbiwgRGVwYXJ0bWVudCBvZiBQbGFudCBCaW9sb2d5LCAyNjAgUGFuYW1h
IFN0cmVldCwgU3RhbmZvcmQsIENBIDk0MzA1LCBVU0EgYW5kIEJveWNlIFRob21wc29uIEluc3Rp
dHV0ZSBmb3IgUGxhbnQgUmVzZWFyY2gsIFRvd2VyIFJvYWQsIEl0aGFjYSwgTmV3IFlvcmsgMTQ4
NTMgVVNBLjwvYXV0aC1hZGRyZXNzPjx0aXRsZXM+PHRpdGxlPlRoZSBNZXRhQ3ljIGRhdGFiYXNl
IG9mIG1ldGFib2xpYyBwYXRod2F5cyBhbmQgZW56eW1lcyBhbmQgdGhlIEJpb0N5YyBjb2xsZWN0
aW9uIG9mIFBhdGh3YXkvR2Vub21lIERhdGFiYXNlczwvdGl0bGU+PHNlY29uZGFyeS10aXRsZT5O
dWNsZWljIEFjaWRzIFJlczwvc2Vjb25kYXJ5LXRpdGxlPjwvdGl0bGVzPjxwZXJpb2RpY2FsPjxm
dWxsLXRpdGxlPk51Y2xlaWMgQWNpZHMgUmVzPC9mdWxsLXRpdGxlPjwvcGVyaW9kaWNhbD48cGFn
ZXM+RDQ1OS03MTwvcGFnZXM+PHZvbHVtZT40Mjwvdm9sdW1lPjxudW1iZXI+RGF0YWJhc2UgaXNz
dWU8L251bWJlcj48ZWRpdGlvbj4yMDEzLzExLzE1PC9lZGl0aW9uPjxrZXl3b3Jkcz48a2V5d29y
ZD4qRGF0YWJhc2VzLCBDaGVtaWNhbDwva2V5d29yZD48a2V5d29yZD5Fbnp5bWVzL2NoZW1pc3Ry
eS9jbGFzc2lmaWNhdGlvbi8qbWV0YWJvbGlzbTwva2V5d29yZD48a2V5d29yZD5HZW5lIE9udG9s
b2d5PC9rZXl3b3JkPjxrZXl3b3JkPkdlbm9tZTwva2V5d29yZD48a2V5d29yZD5JbnRlcm5ldDwv
a2V5d29yZD48a2V5d29yZD5LaW5ldGljczwva2V5d29yZD48a2V5d29yZD4qTWV0YWJvbGljIE5l
dHdvcmtzIGFuZCBQYXRod2F5cy9nZW5ldGljczwva2V5d29yZD48a2V5d29yZD5Qb2x5c2FjY2hh
cmlkZXMvbWV0YWJvbGlzbTwva2V5d29yZD48a2V5d29yZD5Tb2Z0d2FyZTwva2V5d29yZD48L2tl
eXdvcmRzPjxkYXRlcz48eWVhcj4yMDE0PC95ZWFyPjxwdWItZGF0ZXM+PGRhdGU+SmFuPC9kYXRl
PjwvcHViLWRhdGVzPjwvZGF0ZXM+PGlzYm4+MDMwNS0xMDQ4IChQcmludCkmI3hEOzAzMDUtMTA0
ODwvaXNibj48YWNjZXNzaW9uLW51bT4yNDIyNTMxNTwvYWNjZXNzaW9uLW51bT48dXJscz48L3Vy
bHM+PGN1c3RvbTI+UE1DMzk2NDk1NzwvY3VzdG9tMj48ZWxlY3Ryb25pYy1yZXNvdXJjZS1udW0+
MTAuMTA5My9uYXIvZ2t0MTEwMzwvZWxlY3Ryb25pYy1yZXNvdXJjZS1udW0+PHJlbW90ZS1kYXRh
YmFzZS1wcm92aWRlcj5OTE08L3JlbW90ZS1kYXRhYmFzZS1wcm92aWRlcj48bGFuZ3VhZ2U+ZW5n
PC9sYW5ndWFnZT48L3JlY29yZD48L0NpdGU+PC9FbmROb3RlPgB=
</w:fldData>
        </w:fldChar>
      </w:r>
      <w:r w:rsidR="000C331E">
        <w:instrText xml:space="preserve"> ADDIN EN.CITE </w:instrText>
      </w:r>
      <w:r w:rsidR="000C331E">
        <w:fldChar w:fldCharType="begin">
          <w:fldData xml:space="preserve">PEVuZE5vdGU+PENpdGUgRXhjbHVkZVllYXI9IjEiPjxBdXRob3I+Q2FzcGk8L0F1dGhvcj48WWVh
cj4yMDE0PC9ZZWFyPjxSZWNOdW0+NDg8L1JlY051bT48RGlzcGxheVRleHQ+WzRdPC9EaXNwbGF5
VGV4dD48cmVjb3JkPjxyZWMtbnVtYmVyPjQ4PC9yZWMtbnVtYmVyPjxmb3JlaWduLWtleXM+PGtl
eSBhcHA9IkVOIiBkYi1pZD0ic3B0NTJ2Mnpndzl0dDRlc2UwYXZwZWU5cnY1c2U5eDJ2eDJkIiB0
aW1lc3RhbXA9IjE1OTIxNzM1ODQiPjQ4PC9rZXk+PC9mb3JlaWduLWtleXM+PHJlZi10eXBlIG5h
bWU9IkpvdXJuYWwgQXJ0aWNsZSI+MTc8L3JlZi10eXBlPjxjb250cmlidXRvcnM+PGF1dGhvcnM+
PGF1dGhvcj5DYXNwaSwgUi48L2F1dGhvcj48YXV0aG9yPkFsdG1hbiwgVC48L2F1dGhvcj48YXV0
aG9yPkJpbGxpbmd0b24sIFIuPC9hdXRob3I+PGF1dGhvcj5EcmVoZXIsIEsuPC9hdXRob3I+PGF1
dGhvcj5Gb2Vyc3RlciwgSC48L2F1dGhvcj48YXV0aG9yPkZ1bGNoZXIsIEMuIEEuPC9hdXRob3I+
PGF1dGhvcj5Ib2xsYW5kLCBULiBBLjwvYXV0aG9yPjxhdXRob3I+S2VzZWxlciwgSS4gTS48L2F1
dGhvcj48YXV0aG9yPktvdGhhcmksIEEuPC9hdXRob3I+PGF1dGhvcj5LdWJvLCBBLjwvYXV0aG9y
PjxhdXRob3I+S3J1bW1lbmFja2VyLCBNLjwvYXV0aG9yPjxhdXRob3I+TGF0ZW5kcmVzc2UsIE0u
PC9hdXRob3I+PGF1dGhvcj5NdWVsbGVyLCBMLiBBLjwvYXV0aG9yPjxhdXRob3I+T25nLCBRLjwv
YXV0aG9yPjxhdXRob3I+UGFsZXksIFMuPC9hdXRob3I+PGF1dGhvcj5TdWJocmF2ZXRpLCBQLjwv
YXV0aG9yPjxhdXRob3I+V2VhdmVyLCBELiBTLjwvYXV0aG9yPjxhdXRob3I+V2VlcmFzaW5naGUs
IEQuPC9hdXRob3I+PGF1dGhvcj5aaGFuZywgUC48L2F1dGhvcj48YXV0aG9yPkthcnAsIFAuIEQu
PC9hdXRob3I+PC9hdXRob3JzPjwvY29udHJpYnV0b3JzPjxhdXRoLWFkZHJlc3M+U1JJIEludGVy
bmF0aW9uYWwsIDMzMyBSYXZlbnN3b29kLCBNZW5sbyBQYXJrLCBDQSA5NDAyNSwgVVNBLCBDYXJu
ZWdpZSBJbnN0aXR1dGlvbiwgRGVwYXJ0bWVudCBvZiBQbGFudCBCaW9sb2d5LCAyNjAgUGFuYW1h
IFN0cmVldCwgU3RhbmZvcmQsIENBIDk0MzA1LCBVU0EgYW5kIEJveWNlIFRob21wc29uIEluc3Rp
dHV0ZSBmb3IgUGxhbnQgUmVzZWFyY2gsIFRvd2VyIFJvYWQsIEl0aGFjYSwgTmV3IFlvcmsgMTQ4
NTMgVVNBLjwvYXV0aC1hZGRyZXNzPjx0aXRsZXM+PHRpdGxlPlRoZSBNZXRhQ3ljIGRhdGFiYXNl
IG9mIG1ldGFib2xpYyBwYXRod2F5cyBhbmQgZW56eW1lcyBhbmQgdGhlIEJpb0N5YyBjb2xsZWN0
aW9uIG9mIFBhdGh3YXkvR2Vub21lIERhdGFiYXNlczwvdGl0bGU+PHNlY29uZGFyeS10aXRsZT5O
dWNsZWljIEFjaWRzIFJlczwvc2Vjb25kYXJ5LXRpdGxlPjwvdGl0bGVzPjxwZXJpb2RpY2FsPjxm
dWxsLXRpdGxlPk51Y2xlaWMgQWNpZHMgUmVzPC9mdWxsLXRpdGxlPjwvcGVyaW9kaWNhbD48cGFn
ZXM+RDQ1OS03MTwvcGFnZXM+PHZvbHVtZT40Mjwvdm9sdW1lPjxudW1iZXI+RGF0YWJhc2UgaXNz
dWU8L251bWJlcj48ZWRpdGlvbj4yMDEzLzExLzE1PC9lZGl0aW9uPjxrZXl3b3Jkcz48a2V5d29y
ZD4qRGF0YWJhc2VzLCBDaGVtaWNhbDwva2V5d29yZD48a2V5d29yZD5Fbnp5bWVzL2NoZW1pc3Ry
eS9jbGFzc2lmaWNhdGlvbi8qbWV0YWJvbGlzbTwva2V5d29yZD48a2V5d29yZD5HZW5lIE9udG9s
b2d5PC9rZXl3b3JkPjxrZXl3b3JkPkdlbm9tZTwva2V5d29yZD48a2V5d29yZD5JbnRlcm5ldDwv
a2V5d29yZD48a2V5d29yZD5LaW5ldGljczwva2V5d29yZD48a2V5d29yZD4qTWV0YWJvbGljIE5l
dHdvcmtzIGFuZCBQYXRod2F5cy9nZW5ldGljczwva2V5d29yZD48a2V5d29yZD5Qb2x5c2FjY2hh
cmlkZXMvbWV0YWJvbGlzbTwva2V5d29yZD48a2V5d29yZD5Tb2Z0d2FyZTwva2V5d29yZD48L2tl
eXdvcmRzPjxkYXRlcz48eWVhcj4yMDE0PC95ZWFyPjxwdWItZGF0ZXM+PGRhdGU+SmFuPC9kYXRl
PjwvcHViLWRhdGVzPjwvZGF0ZXM+PGlzYm4+MDMwNS0xMDQ4IChQcmludCkmI3hEOzAzMDUtMTA0
ODwvaXNibj48YWNjZXNzaW9uLW51bT4yNDIyNTMxNTwvYWNjZXNzaW9uLW51bT48dXJscz48L3Vy
bHM+PGN1c3RvbTI+UE1DMzk2NDk1NzwvY3VzdG9tMj48ZWxlY3Ryb25pYy1yZXNvdXJjZS1udW0+
MTAuMTA5My9uYXIvZ2t0MTEwMzwvZWxlY3Ryb25pYy1yZXNvdXJjZS1udW0+PHJlbW90ZS1kYXRh
YmFzZS1wcm92aWRlcj5OTE08L3JlbW90ZS1kYXRhYmFzZS1wcm92aWRlcj48bGFuZ3VhZ2U+ZW5n
PC9sYW5ndWFnZT48L3JlY29yZD48L0NpdGU+PC9FbmROb3RlPgB=
</w:fldData>
        </w:fldChar>
      </w:r>
      <w:r w:rsidR="000C331E">
        <w:instrText xml:space="preserve"> ADDIN EN.CITE.DATA </w:instrText>
      </w:r>
      <w:r w:rsidR="000C331E">
        <w:fldChar w:fldCharType="end"/>
      </w:r>
      <w:r w:rsidR="000C331E">
        <w:fldChar w:fldCharType="separate"/>
      </w:r>
      <w:r w:rsidR="000C331E">
        <w:rPr>
          <w:noProof/>
        </w:rPr>
        <w:t>[</w:t>
      </w:r>
      <w:hyperlink w:anchor="_ENREF_4" w:tooltip="Caspi, 2014 #48" w:history="1">
        <w:r w:rsidR="000C331E" w:rsidRPr="000C331E">
          <w:rPr>
            <w:rStyle w:val="Hyperlink"/>
          </w:rPr>
          <w:t>4</w:t>
        </w:r>
      </w:hyperlink>
      <w:r w:rsidR="000C331E">
        <w:rPr>
          <w:noProof/>
        </w:rPr>
        <w:t>]</w:t>
      </w:r>
      <w:r w:rsidR="000C331E">
        <w:fldChar w:fldCharType="end"/>
      </w:r>
      <w:r w:rsidRPr="002915B1">
        <w:t>) were used as inputs for MaAsLin 2 analysis.</w:t>
      </w:r>
    </w:p>
    <w:p w14:paraId="78703A2F" w14:textId="77777777" w:rsidR="00182A3D" w:rsidRPr="002915B1" w:rsidRDefault="00182A3D" w:rsidP="00182A3D">
      <w:pPr>
        <w:rPr>
          <w:u w:val="single"/>
        </w:rPr>
      </w:pPr>
      <w:r w:rsidRPr="002915B1">
        <w:rPr>
          <w:u w:val="single"/>
        </w:rPr>
        <w:t>Significance testing with shuffled data</w:t>
      </w:r>
    </w:p>
    <w:p w14:paraId="0475121E" w14:textId="77777777" w:rsidR="00182A3D" w:rsidRPr="002915B1" w:rsidRDefault="00182A3D" w:rsidP="00182A3D">
      <w:r w:rsidRPr="002915B1">
        <w:t xml:space="preserve">In order to quantify whether MaAsLin 2 and other multivariable association methods identified more significant associations than expected by chance (i.e. when all the shared signal between </w:t>
      </w:r>
      <w:r w:rsidRPr="002915B1">
        <w:lastRenderedPageBreak/>
        <w:t xml:space="preserve">features and metadata are broken), we repeatedly shuffled the metadata sample labels, applied multivariable association methods on the randomized data to link features to metadata, and compared the number of statistically significant associations obtained with these randomized data to the number of statistically significant associations obtained with the original data based on the unadjusted p-values. For a comprehensive comparison of both count and noncount models in this experiment, prior to data shuffling, we multiplied the species-level taxonomic abundances by 5% of the filtered read counts as a “proxy” for the underlying raw sequencing count data. The procedure was repeated 1,000 times to estimate the null distribution of the detection performance in both baseline and longitudinal models (with the exception of Compound Poisson mixed effects model which was repeated 100 times to save computation time). While the baseline model included all time-invariant covariates (age, antibiotic use, IBD diagnosis), the longitudinal model also included subjects as random effects with an additional time-variant fixed effect </w:t>
      </w:r>
      <w:proofErr w:type="gramStart"/>
      <w:r w:rsidRPr="002915B1">
        <w:t>i.e.</w:t>
      </w:r>
      <w:proofErr w:type="gramEnd"/>
      <w:r w:rsidRPr="002915B1">
        <w:t xml:space="preserve"> IBD dysbiosis state, as stated below.</w:t>
      </w:r>
    </w:p>
    <w:p w14:paraId="1A44B1E3" w14:textId="77777777" w:rsidR="00182A3D" w:rsidRPr="002915B1" w:rsidRDefault="00182A3D" w:rsidP="00182A3D">
      <w:pPr>
        <w:rPr>
          <w:u w:val="single"/>
        </w:rPr>
      </w:pPr>
      <w:r w:rsidRPr="002915B1">
        <w:rPr>
          <w:u w:val="single"/>
        </w:rPr>
        <w:t>Statistical analysis of species, DNA pathways, and RNA pathways</w:t>
      </w:r>
    </w:p>
    <w:p w14:paraId="586912A7" w14:textId="77777777" w:rsidR="00182A3D" w:rsidRPr="002915B1" w:rsidRDefault="00182A3D" w:rsidP="00182A3D">
      <w:r w:rsidRPr="002915B1">
        <w:t>For both species and DNA pathways (whole-community and species-stratified), we regressed the log-transformed relative abundances (with half the minimum relative abundance as pseudo count, the default in MaAsLin 2) using the following per-feature linear mixed-effects model:</w:t>
      </w:r>
    </w:p>
    <w:p w14:paraId="51FD6B8E" w14:textId="77777777" w:rsidR="00182A3D" w:rsidRPr="002915B1" w:rsidRDefault="00182A3D" w:rsidP="00182A3D">
      <w:pPr>
        <w:jc w:val="center"/>
        <w:rPr>
          <w:i/>
        </w:rPr>
      </w:pPr>
      <w:r w:rsidRPr="002915B1">
        <w:rPr>
          <w:i/>
        </w:rPr>
        <w:t>feature ~ (intercept) + diagnosis + diagnosis/dysbiosis + antibiotic use + consent age + (1 | recruitment site) + (1 | subject).</w:t>
      </w:r>
    </w:p>
    <w:p w14:paraId="02140D18" w14:textId="77777777" w:rsidR="00182A3D" w:rsidRPr="002915B1" w:rsidRDefault="00182A3D" w:rsidP="00182A3D">
      <w:r w:rsidRPr="002915B1">
        <w:t xml:space="preserve">Additionally, we modeled the log-transformed relative abundances of the whole-community and species-stratified RNA pathways (with half the minimum relative abundance per feature as pseudo count) using the similar linear mixed-effects model as before, while additionally adjusting the corresponding DNA pathways abundance as a continuous covariate to filter out the influence from gene copies:  </w:t>
      </w:r>
    </w:p>
    <w:p w14:paraId="5646F16A" w14:textId="77777777" w:rsidR="00182A3D" w:rsidRPr="002915B1" w:rsidRDefault="00182A3D" w:rsidP="00182A3D">
      <w:pPr>
        <w:jc w:val="center"/>
      </w:pPr>
      <w:r w:rsidRPr="002915B1">
        <w:rPr>
          <w:i/>
        </w:rPr>
        <w:lastRenderedPageBreak/>
        <w:t>RNA feature ~ (intercept) + diagnosis + diagnosis/dysbiosis + antibiotic use + consent age + DNA feature + (1 | recruitment site) + (1 | subject)</w:t>
      </w:r>
    </w:p>
    <w:p w14:paraId="61A1F945" w14:textId="2461E202" w:rsidR="002936E4" w:rsidRPr="00196406" w:rsidRDefault="00182A3D">
      <w:r w:rsidRPr="002915B1">
        <w:t xml:space="preserve">That is, in each per-feature multivariable model, recruitment sites and subjects were included as random effects to account for the correlations in the repeated measures (denoted by (1 | recruitment site) and (1 | subject) respectively) and the transformed abundances of each feature was modeled as a function of diagnosis (a categorical variable with non-IBD as the reference group) and dysbiosis state as a nested binary variable (with non-dysbiotic as reference) within each IBD phenotype (UC, CD, and non-IBD), while adjusting for consent age as a continuous covariate, and antibiotics as a binary covariate. Nominal p-values were adjusted for multiple hypothesis testing with a target false discovery rate of 0.25 with this FDR chosen to match the original study. </w:t>
      </w:r>
    </w:p>
    <w:p w14:paraId="0147DC63" w14:textId="7F0A1308" w:rsidR="000C331E" w:rsidRPr="000C331E" w:rsidRDefault="00F716AD">
      <w:pPr>
        <w:rPr>
          <w:b/>
          <w:bCs/>
          <w:sz w:val="28"/>
          <w:szCs w:val="28"/>
        </w:rPr>
      </w:pPr>
      <w:r w:rsidRPr="00F716AD">
        <w:rPr>
          <w:b/>
          <w:bCs/>
          <w:sz w:val="28"/>
          <w:szCs w:val="28"/>
        </w:rPr>
        <w:t>References</w:t>
      </w:r>
    </w:p>
    <w:p w14:paraId="040B3E55" w14:textId="1FB84C4D" w:rsidR="000C331E" w:rsidRPr="000C331E" w:rsidRDefault="000C331E" w:rsidP="000C331E">
      <w:pPr>
        <w:pStyle w:val="EndNoteBibliography"/>
        <w:spacing w:after="0"/>
        <w:rPr>
          <w:noProof/>
        </w:rPr>
      </w:pPr>
      <w:r>
        <w:fldChar w:fldCharType="begin"/>
      </w:r>
      <w:r>
        <w:instrText xml:space="preserve"> ADDIN EN.REFLIST </w:instrText>
      </w:r>
      <w:r>
        <w:fldChar w:fldCharType="separate"/>
      </w:r>
      <w:bookmarkStart w:id="2" w:name="_ENREF_1"/>
      <w:r w:rsidRPr="000C331E">
        <w:rPr>
          <w:noProof/>
        </w:rPr>
        <w:t xml:space="preserve"> 1.</w:t>
      </w:r>
      <w:r w:rsidRPr="000C331E">
        <w:rPr>
          <w:noProof/>
        </w:rPr>
        <w:tab/>
        <w:t xml:space="preserve">Lloyd-Price J, Arze C, Ananthakrishnan AN, Schirmer M, Avila-Pacheco J, Poon TW, et al. Multi-omics of the gut microbial ecosystem in inflammatory bowel diseases. Nature. 2019;569(7758):655-62. Epub 2019/05/31. doi: 10.1038/s41586-019-1237-9. PubMed PMID: 31142855; PubMed Central PMCID: </w:t>
      </w:r>
      <w:r w:rsidR="009F6D92">
        <w:rPr>
          <w:noProof/>
        </w:rPr>
        <w:t>PMC</w:t>
      </w:r>
      <w:r w:rsidRPr="000C331E">
        <w:rPr>
          <w:noProof/>
        </w:rPr>
        <w:t>6650278.</w:t>
      </w:r>
      <w:bookmarkEnd w:id="2"/>
    </w:p>
    <w:p w14:paraId="2730AF19" w14:textId="77777777" w:rsidR="000C331E" w:rsidRPr="000C331E" w:rsidRDefault="000C331E" w:rsidP="000C331E">
      <w:pPr>
        <w:pStyle w:val="EndNoteBibliography"/>
        <w:spacing w:after="0"/>
        <w:rPr>
          <w:noProof/>
        </w:rPr>
      </w:pPr>
      <w:bookmarkStart w:id="3" w:name="_ENREF_2"/>
      <w:r w:rsidRPr="000C331E">
        <w:rPr>
          <w:noProof/>
        </w:rPr>
        <w:t xml:space="preserve"> 2.</w:t>
      </w:r>
      <w:r w:rsidRPr="000C331E">
        <w:rPr>
          <w:noProof/>
        </w:rPr>
        <w:tab/>
        <w:t>Truong DT, Franzosa EA, Tickle TL, Scholz M, Weingart G, Pasolli E, et al. MetaPhlAn2 for enhanced metagenomic taxonomic profiling. Nat Methods. 2015;12(10):902-3. Epub 2015/09/30. doi: 10.1038/nmeth.3589. PubMed PMID: 26418763.</w:t>
      </w:r>
      <w:bookmarkEnd w:id="3"/>
    </w:p>
    <w:p w14:paraId="073208BA" w14:textId="321FBEFB" w:rsidR="000C331E" w:rsidRPr="000C331E" w:rsidRDefault="000C331E" w:rsidP="000C331E">
      <w:pPr>
        <w:pStyle w:val="EndNoteBibliography"/>
        <w:spacing w:after="0"/>
        <w:rPr>
          <w:noProof/>
        </w:rPr>
      </w:pPr>
      <w:bookmarkStart w:id="4" w:name="_ENREF_3"/>
      <w:r w:rsidRPr="000C331E">
        <w:rPr>
          <w:noProof/>
        </w:rPr>
        <w:t xml:space="preserve"> 3.</w:t>
      </w:r>
      <w:r w:rsidRPr="000C331E">
        <w:rPr>
          <w:noProof/>
        </w:rPr>
        <w:tab/>
        <w:t xml:space="preserve">Franzosa EA, McIver LJ, Rahnavard G, Thompson LR, Schirmer M, Weingart G, et al. Species-level functional profiling of metagenomes and metatranscriptomes. Nat Methods. 2018;15(11):962-8. Epub 2018/11/01. doi: 10.1038/s41592-018-0176-y. PubMed PMID: 30377376; PubMed Central PMCID: </w:t>
      </w:r>
      <w:r w:rsidR="009F6D92">
        <w:rPr>
          <w:noProof/>
        </w:rPr>
        <w:t>PMC</w:t>
      </w:r>
      <w:r w:rsidRPr="000C331E">
        <w:rPr>
          <w:noProof/>
        </w:rPr>
        <w:t>6235447.</w:t>
      </w:r>
      <w:bookmarkEnd w:id="4"/>
    </w:p>
    <w:p w14:paraId="00B61212" w14:textId="29A2B496" w:rsidR="000C331E" w:rsidRPr="000C331E" w:rsidRDefault="000C331E" w:rsidP="000C331E">
      <w:pPr>
        <w:pStyle w:val="EndNoteBibliography"/>
        <w:rPr>
          <w:noProof/>
        </w:rPr>
      </w:pPr>
      <w:bookmarkStart w:id="5" w:name="_ENREF_4"/>
      <w:r w:rsidRPr="000C331E">
        <w:rPr>
          <w:noProof/>
        </w:rPr>
        <w:t xml:space="preserve"> 4.</w:t>
      </w:r>
      <w:r w:rsidRPr="000C331E">
        <w:rPr>
          <w:noProof/>
        </w:rPr>
        <w:tab/>
        <w:t xml:space="preserve">Caspi R, Altman T, Billington R, Dreher K, Foerster H, Fulcher CA, et al. The MetaCyc database of metabolic pathways and enzymes and the BioCyc collection of Pathway/Genome Databases. Nucleic Acids Res. 2014;42(Database issue):D459-71. Epub 2013/11/15. doi: 10.1093/nar/gkt1103. PubMed PMID: 24225315; PubMed Central PMCID: </w:t>
      </w:r>
      <w:r w:rsidR="009F6D92">
        <w:rPr>
          <w:noProof/>
        </w:rPr>
        <w:t>PMC</w:t>
      </w:r>
      <w:r w:rsidRPr="000C331E">
        <w:rPr>
          <w:noProof/>
        </w:rPr>
        <w:t>3964957.</w:t>
      </w:r>
      <w:bookmarkEnd w:id="5"/>
    </w:p>
    <w:p w14:paraId="6BCFA76E" w14:textId="0E2A1D63" w:rsidR="00C65ABD" w:rsidRDefault="000C331E">
      <w:r>
        <w:fldChar w:fldCharType="end"/>
      </w:r>
    </w:p>
    <w:sectPr w:rsidR="00C65ABD" w:rsidSect="006A107D">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CFF1E" w14:textId="77777777" w:rsidR="006A5F64" w:rsidRDefault="006A5F64" w:rsidP="007416A3">
      <w:pPr>
        <w:spacing w:after="0" w:line="240" w:lineRule="auto"/>
      </w:pPr>
      <w:r>
        <w:separator/>
      </w:r>
    </w:p>
  </w:endnote>
  <w:endnote w:type="continuationSeparator" w:id="0">
    <w:p w14:paraId="08E56C2B" w14:textId="77777777" w:rsidR="006A5F64" w:rsidRDefault="006A5F64" w:rsidP="007416A3">
      <w:pPr>
        <w:spacing w:after="0" w:line="240" w:lineRule="auto"/>
      </w:pPr>
      <w:r>
        <w:continuationSeparator/>
      </w:r>
    </w:p>
  </w:endnote>
  <w:endnote w:type="continuationNotice" w:id="1">
    <w:p w14:paraId="3727A75C" w14:textId="77777777" w:rsidR="006A5F64" w:rsidRDefault="006A5F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4490358"/>
      <w:docPartObj>
        <w:docPartGallery w:val="Page Numbers (Bottom of Page)"/>
        <w:docPartUnique/>
      </w:docPartObj>
    </w:sdtPr>
    <w:sdtEndPr>
      <w:rPr>
        <w:rStyle w:val="PageNumber"/>
      </w:rPr>
    </w:sdtEndPr>
    <w:sdtContent>
      <w:p w14:paraId="6E158781" w14:textId="4E7A03DF" w:rsidR="007416A3" w:rsidRDefault="007416A3" w:rsidP="000222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D81E77" w14:textId="77777777" w:rsidR="007416A3" w:rsidRDefault="007416A3" w:rsidP="007416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9226720"/>
      <w:docPartObj>
        <w:docPartGallery w:val="Page Numbers (Bottom of Page)"/>
        <w:docPartUnique/>
      </w:docPartObj>
    </w:sdtPr>
    <w:sdtEndPr>
      <w:rPr>
        <w:rStyle w:val="PageNumber"/>
      </w:rPr>
    </w:sdtEndPr>
    <w:sdtContent>
      <w:p w14:paraId="2C06F5B5" w14:textId="3B82B6AD" w:rsidR="007416A3" w:rsidRDefault="007416A3" w:rsidP="000222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5C326A" w14:textId="77777777" w:rsidR="007416A3" w:rsidRDefault="007416A3" w:rsidP="007416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B3A97" w14:textId="77777777" w:rsidR="006A5F64" w:rsidRDefault="006A5F64" w:rsidP="007416A3">
      <w:pPr>
        <w:spacing w:after="0" w:line="240" w:lineRule="auto"/>
      </w:pPr>
      <w:r>
        <w:separator/>
      </w:r>
    </w:p>
  </w:footnote>
  <w:footnote w:type="continuationSeparator" w:id="0">
    <w:p w14:paraId="4D7913DE" w14:textId="77777777" w:rsidR="006A5F64" w:rsidRDefault="006A5F64" w:rsidP="007416A3">
      <w:pPr>
        <w:spacing w:after="0" w:line="240" w:lineRule="auto"/>
      </w:pPr>
      <w:r>
        <w:continuationSeparator/>
      </w:r>
    </w:p>
  </w:footnote>
  <w:footnote w:type="continuationNotice" w:id="1">
    <w:p w14:paraId="3AF7B537" w14:textId="77777777" w:rsidR="006A5F64" w:rsidRDefault="006A5F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5673D"/>
    <w:multiLevelType w:val="hybridMultilevel"/>
    <w:tmpl w:val="4C12A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982B35"/>
    <w:multiLevelType w:val="hybridMultilevel"/>
    <w:tmpl w:val="B9103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LoS&lt;/Style&gt;&lt;LeftDelim&gt;{&lt;/LeftDelim&gt;&lt;RightDelim&gt;}&lt;/RightDelim&gt;&lt;FontName&gt;Arial&lt;/FontName&gt;&lt;FontSize&gt;11&lt;/FontSize&gt;&lt;ReflistTitle&gt;&lt;/ReflistTitle&gt;&lt;StartingRefnum&gt;1&lt;/StartingRefnum&gt;&lt;FirstLineIndent&gt;0&lt;/FirstLineIndent&gt;&lt;HangingIndent&gt;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spt52v2zgw9tt4ese0avpee9rv5se9x2vx2d&quot;&gt;MaAsLin2_Library&lt;record-ids&gt;&lt;item&gt;26&lt;/item&gt;&lt;item&gt;27&lt;/item&gt;&lt;item&gt;29&lt;/item&gt;&lt;item&gt;48&lt;/item&gt;&lt;/record-ids&gt;&lt;/item&gt;&lt;/Libraries&gt;"/>
    <w:docVar w:name="paperpile-doc-id" w:val="C935J383F673C496"/>
    <w:docVar w:name="paperpile-doc-name" w:val="S3_Text.docx"/>
  </w:docVars>
  <w:rsids>
    <w:rsidRoot w:val="00182A3D"/>
    <w:rsid w:val="000029D7"/>
    <w:rsid w:val="00006D91"/>
    <w:rsid w:val="000140CD"/>
    <w:rsid w:val="00016242"/>
    <w:rsid w:val="000162CA"/>
    <w:rsid w:val="000419BC"/>
    <w:rsid w:val="0005269B"/>
    <w:rsid w:val="00056B28"/>
    <w:rsid w:val="000642FD"/>
    <w:rsid w:val="000658E0"/>
    <w:rsid w:val="00067933"/>
    <w:rsid w:val="0007318B"/>
    <w:rsid w:val="0007769F"/>
    <w:rsid w:val="00091749"/>
    <w:rsid w:val="000934A0"/>
    <w:rsid w:val="0009504E"/>
    <w:rsid w:val="000A164B"/>
    <w:rsid w:val="000A5F9F"/>
    <w:rsid w:val="000A7E3F"/>
    <w:rsid w:val="000B22FF"/>
    <w:rsid w:val="000C0461"/>
    <w:rsid w:val="000C331E"/>
    <w:rsid w:val="000D6269"/>
    <w:rsid w:val="00107842"/>
    <w:rsid w:val="00111A23"/>
    <w:rsid w:val="00131241"/>
    <w:rsid w:val="00135418"/>
    <w:rsid w:val="001375AF"/>
    <w:rsid w:val="001404ED"/>
    <w:rsid w:val="001457BD"/>
    <w:rsid w:val="00162FCA"/>
    <w:rsid w:val="00182A3D"/>
    <w:rsid w:val="001831B1"/>
    <w:rsid w:val="00184B5D"/>
    <w:rsid w:val="00185218"/>
    <w:rsid w:val="00192E4E"/>
    <w:rsid w:val="00195061"/>
    <w:rsid w:val="0019552D"/>
    <w:rsid w:val="00196406"/>
    <w:rsid w:val="001A7E9F"/>
    <w:rsid w:val="001B4B92"/>
    <w:rsid w:val="001C2BFB"/>
    <w:rsid w:val="001C37CA"/>
    <w:rsid w:val="001D57CA"/>
    <w:rsid w:val="001F0F1F"/>
    <w:rsid w:val="00203505"/>
    <w:rsid w:val="002048D0"/>
    <w:rsid w:val="0020797A"/>
    <w:rsid w:val="002240D0"/>
    <w:rsid w:val="0023436E"/>
    <w:rsid w:val="0023758C"/>
    <w:rsid w:val="00242927"/>
    <w:rsid w:val="0024300E"/>
    <w:rsid w:val="002509B0"/>
    <w:rsid w:val="0025269B"/>
    <w:rsid w:val="00254F11"/>
    <w:rsid w:val="0026401B"/>
    <w:rsid w:val="002769C0"/>
    <w:rsid w:val="00277945"/>
    <w:rsid w:val="00280936"/>
    <w:rsid w:val="00283535"/>
    <w:rsid w:val="00285549"/>
    <w:rsid w:val="00290735"/>
    <w:rsid w:val="002936E4"/>
    <w:rsid w:val="0029563E"/>
    <w:rsid w:val="002966BA"/>
    <w:rsid w:val="002A3913"/>
    <w:rsid w:val="002B3F21"/>
    <w:rsid w:val="002C2C0B"/>
    <w:rsid w:val="002C4F33"/>
    <w:rsid w:val="002C621D"/>
    <w:rsid w:val="002D29EA"/>
    <w:rsid w:val="002D4C72"/>
    <w:rsid w:val="002D6079"/>
    <w:rsid w:val="002D655F"/>
    <w:rsid w:val="002D7922"/>
    <w:rsid w:val="002E1B12"/>
    <w:rsid w:val="002F1773"/>
    <w:rsid w:val="0030312A"/>
    <w:rsid w:val="003154A8"/>
    <w:rsid w:val="00344932"/>
    <w:rsid w:val="00345584"/>
    <w:rsid w:val="00356F20"/>
    <w:rsid w:val="00365786"/>
    <w:rsid w:val="00373D77"/>
    <w:rsid w:val="003845C7"/>
    <w:rsid w:val="00385590"/>
    <w:rsid w:val="00386398"/>
    <w:rsid w:val="00386C74"/>
    <w:rsid w:val="00387408"/>
    <w:rsid w:val="00387ABD"/>
    <w:rsid w:val="003A2554"/>
    <w:rsid w:val="003A2ECA"/>
    <w:rsid w:val="003A5708"/>
    <w:rsid w:val="003A600C"/>
    <w:rsid w:val="003B6CAE"/>
    <w:rsid w:val="003C7649"/>
    <w:rsid w:val="003D1917"/>
    <w:rsid w:val="003D6F0A"/>
    <w:rsid w:val="003D7C78"/>
    <w:rsid w:val="003D7E56"/>
    <w:rsid w:val="003E6B3E"/>
    <w:rsid w:val="003E779B"/>
    <w:rsid w:val="003F3305"/>
    <w:rsid w:val="00417FB0"/>
    <w:rsid w:val="0044097D"/>
    <w:rsid w:val="004470E8"/>
    <w:rsid w:val="004514AA"/>
    <w:rsid w:val="00453F9B"/>
    <w:rsid w:val="00457FDB"/>
    <w:rsid w:val="004956DE"/>
    <w:rsid w:val="004A2674"/>
    <w:rsid w:val="004A462B"/>
    <w:rsid w:val="004C1115"/>
    <w:rsid w:val="004C115C"/>
    <w:rsid w:val="004D3E02"/>
    <w:rsid w:val="004D3F4B"/>
    <w:rsid w:val="004E43B9"/>
    <w:rsid w:val="004F1F31"/>
    <w:rsid w:val="004F2F9F"/>
    <w:rsid w:val="004F4F3B"/>
    <w:rsid w:val="004F5EF5"/>
    <w:rsid w:val="004F7189"/>
    <w:rsid w:val="00500C5F"/>
    <w:rsid w:val="00502A6D"/>
    <w:rsid w:val="00507AFA"/>
    <w:rsid w:val="0051214B"/>
    <w:rsid w:val="005136ED"/>
    <w:rsid w:val="00513AFE"/>
    <w:rsid w:val="0051511F"/>
    <w:rsid w:val="00527664"/>
    <w:rsid w:val="00530020"/>
    <w:rsid w:val="005726FC"/>
    <w:rsid w:val="00577DE6"/>
    <w:rsid w:val="0058207E"/>
    <w:rsid w:val="00590589"/>
    <w:rsid w:val="00590BDB"/>
    <w:rsid w:val="005914C2"/>
    <w:rsid w:val="00591C16"/>
    <w:rsid w:val="00595104"/>
    <w:rsid w:val="005A22AC"/>
    <w:rsid w:val="005C1732"/>
    <w:rsid w:val="005C31E2"/>
    <w:rsid w:val="005C6867"/>
    <w:rsid w:val="005D5A71"/>
    <w:rsid w:val="005E0858"/>
    <w:rsid w:val="005E096B"/>
    <w:rsid w:val="005E3757"/>
    <w:rsid w:val="005E4CD9"/>
    <w:rsid w:val="006129B4"/>
    <w:rsid w:val="00614703"/>
    <w:rsid w:val="00634E19"/>
    <w:rsid w:val="0063730A"/>
    <w:rsid w:val="00641E5D"/>
    <w:rsid w:val="006539ED"/>
    <w:rsid w:val="006648A4"/>
    <w:rsid w:val="00667CDD"/>
    <w:rsid w:val="006746C8"/>
    <w:rsid w:val="00675521"/>
    <w:rsid w:val="00693447"/>
    <w:rsid w:val="006943FC"/>
    <w:rsid w:val="006959D6"/>
    <w:rsid w:val="006A0753"/>
    <w:rsid w:val="006A107D"/>
    <w:rsid w:val="006A43CD"/>
    <w:rsid w:val="006A5F64"/>
    <w:rsid w:val="006B118E"/>
    <w:rsid w:val="006B44C7"/>
    <w:rsid w:val="006B5C65"/>
    <w:rsid w:val="006E00A7"/>
    <w:rsid w:val="006E3B16"/>
    <w:rsid w:val="006E4F44"/>
    <w:rsid w:val="006E56EF"/>
    <w:rsid w:val="006E7560"/>
    <w:rsid w:val="006F0730"/>
    <w:rsid w:val="006F2633"/>
    <w:rsid w:val="006F7E66"/>
    <w:rsid w:val="00706FAB"/>
    <w:rsid w:val="00707365"/>
    <w:rsid w:val="00717293"/>
    <w:rsid w:val="00722098"/>
    <w:rsid w:val="00727BCA"/>
    <w:rsid w:val="007330FC"/>
    <w:rsid w:val="0073328B"/>
    <w:rsid w:val="0073652F"/>
    <w:rsid w:val="00737037"/>
    <w:rsid w:val="007416A3"/>
    <w:rsid w:val="007452BC"/>
    <w:rsid w:val="007457C1"/>
    <w:rsid w:val="007460F3"/>
    <w:rsid w:val="00757C61"/>
    <w:rsid w:val="007748CD"/>
    <w:rsid w:val="00786877"/>
    <w:rsid w:val="007B0D30"/>
    <w:rsid w:val="007B7074"/>
    <w:rsid w:val="007C5951"/>
    <w:rsid w:val="007C75B2"/>
    <w:rsid w:val="007F1142"/>
    <w:rsid w:val="007F7027"/>
    <w:rsid w:val="00802A24"/>
    <w:rsid w:val="00805F1E"/>
    <w:rsid w:val="0081108A"/>
    <w:rsid w:val="00826A02"/>
    <w:rsid w:val="008272BB"/>
    <w:rsid w:val="0082748E"/>
    <w:rsid w:val="00853CB4"/>
    <w:rsid w:val="00860FBA"/>
    <w:rsid w:val="00861BCD"/>
    <w:rsid w:val="00877E61"/>
    <w:rsid w:val="00881109"/>
    <w:rsid w:val="00881185"/>
    <w:rsid w:val="0088508A"/>
    <w:rsid w:val="0089402C"/>
    <w:rsid w:val="008B364E"/>
    <w:rsid w:val="008B689E"/>
    <w:rsid w:val="008C406F"/>
    <w:rsid w:val="008D29CB"/>
    <w:rsid w:val="008E2391"/>
    <w:rsid w:val="008E3851"/>
    <w:rsid w:val="008F29CC"/>
    <w:rsid w:val="008F2DE6"/>
    <w:rsid w:val="008F5B18"/>
    <w:rsid w:val="008F5B1A"/>
    <w:rsid w:val="00900D3B"/>
    <w:rsid w:val="00901360"/>
    <w:rsid w:val="009115C7"/>
    <w:rsid w:val="009141D3"/>
    <w:rsid w:val="00932C75"/>
    <w:rsid w:val="00943942"/>
    <w:rsid w:val="0095205D"/>
    <w:rsid w:val="0095229D"/>
    <w:rsid w:val="009741EA"/>
    <w:rsid w:val="00981C73"/>
    <w:rsid w:val="009924A7"/>
    <w:rsid w:val="00994725"/>
    <w:rsid w:val="0099560E"/>
    <w:rsid w:val="00996B6F"/>
    <w:rsid w:val="00997386"/>
    <w:rsid w:val="009A7DAB"/>
    <w:rsid w:val="009B2222"/>
    <w:rsid w:val="009B5C77"/>
    <w:rsid w:val="009C48D8"/>
    <w:rsid w:val="009C6F9F"/>
    <w:rsid w:val="009D0ED0"/>
    <w:rsid w:val="009D3DDE"/>
    <w:rsid w:val="009D4D80"/>
    <w:rsid w:val="009D78D1"/>
    <w:rsid w:val="009E2C0F"/>
    <w:rsid w:val="009F011E"/>
    <w:rsid w:val="009F374F"/>
    <w:rsid w:val="009F6D92"/>
    <w:rsid w:val="009F79C7"/>
    <w:rsid w:val="00A01610"/>
    <w:rsid w:val="00A06BFE"/>
    <w:rsid w:val="00A24BAA"/>
    <w:rsid w:val="00A24D94"/>
    <w:rsid w:val="00A33DCB"/>
    <w:rsid w:val="00A34DA8"/>
    <w:rsid w:val="00A34DD7"/>
    <w:rsid w:val="00A448D4"/>
    <w:rsid w:val="00A478B4"/>
    <w:rsid w:val="00A47F06"/>
    <w:rsid w:val="00A50903"/>
    <w:rsid w:val="00A5362D"/>
    <w:rsid w:val="00A55D72"/>
    <w:rsid w:val="00A63116"/>
    <w:rsid w:val="00A728C1"/>
    <w:rsid w:val="00A802B2"/>
    <w:rsid w:val="00A8188D"/>
    <w:rsid w:val="00AA38E4"/>
    <w:rsid w:val="00AB007B"/>
    <w:rsid w:val="00AB5324"/>
    <w:rsid w:val="00AC0E0E"/>
    <w:rsid w:val="00AC2099"/>
    <w:rsid w:val="00AC30EE"/>
    <w:rsid w:val="00AC6409"/>
    <w:rsid w:val="00AF254D"/>
    <w:rsid w:val="00AF512E"/>
    <w:rsid w:val="00AF57D5"/>
    <w:rsid w:val="00B05B7A"/>
    <w:rsid w:val="00B222CB"/>
    <w:rsid w:val="00B37E7C"/>
    <w:rsid w:val="00B41167"/>
    <w:rsid w:val="00B421C3"/>
    <w:rsid w:val="00B45F80"/>
    <w:rsid w:val="00B53B31"/>
    <w:rsid w:val="00B570C4"/>
    <w:rsid w:val="00B6615C"/>
    <w:rsid w:val="00B74313"/>
    <w:rsid w:val="00B75A8F"/>
    <w:rsid w:val="00B87FC0"/>
    <w:rsid w:val="00B90AAB"/>
    <w:rsid w:val="00B9257A"/>
    <w:rsid w:val="00B932C2"/>
    <w:rsid w:val="00B937B9"/>
    <w:rsid w:val="00B970C5"/>
    <w:rsid w:val="00BA529D"/>
    <w:rsid w:val="00BC17CA"/>
    <w:rsid w:val="00BC1ACA"/>
    <w:rsid w:val="00BC4AA3"/>
    <w:rsid w:val="00BE1934"/>
    <w:rsid w:val="00BF4458"/>
    <w:rsid w:val="00BF6B43"/>
    <w:rsid w:val="00C029CE"/>
    <w:rsid w:val="00C071A7"/>
    <w:rsid w:val="00C170F6"/>
    <w:rsid w:val="00C20863"/>
    <w:rsid w:val="00C2091C"/>
    <w:rsid w:val="00C22731"/>
    <w:rsid w:val="00C275E2"/>
    <w:rsid w:val="00C3192F"/>
    <w:rsid w:val="00C33BC2"/>
    <w:rsid w:val="00C45DCA"/>
    <w:rsid w:val="00C62937"/>
    <w:rsid w:val="00C63DA3"/>
    <w:rsid w:val="00C65F05"/>
    <w:rsid w:val="00C67053"/>
    <w:rsid w:val="00C72846"/>
    <w:rsid w:val="00C93B53"/>
    <w:rsid w:val="00CA1487"/>
    <w:rsid w:val="00CA3A5F"/>
    <w:rsid w:val="00CC5DE7"/>
    <w:rsid w:val="00CD0C36"/>
    <w:rsid w:val="00CD2529"/>
    <w:rsid w:val="00CE2615"/>
    <w:rsid w:val="00CF36D9"/>
    <w:rsid w:val="00D01AC7"/>
    <w:rsid w:val="00D0214E"/>
    <w:rsid w:val="00D02310"/>
    <w:rsid w:val="00D135B0"/>
    <w:rsid w:val="00D263F8"/>
    <w:rsid w:val="00D3584B"/>
    <w:rsid w:val="00D36688"/>
    <w:rsid w:val="00D373B6"/>
    <w:rsid w:val="00D401EB"/>
    <w:rsid w:val="00D41F6F"/>
    <w:rsid w:val="00D60845"/>
    <w:rsid w:val="00D63FBA"/>
    <w:rsid w:val="00D65D41"/>
    <w:rsid w:val="00D66E09"/>
    <w:rsid w:val="00D74810"/>
    <w:rsid w:val="00D90A23"/>
    <w:rsid w:val="00D940BB"/>
    <w:rsid w:val="00D9752E"/>
    <w:rsid w:val="00DA3794"/>
    <w:rsid w:val="00DA702D"/>
    <w:rsid w:val="00DB0C04"/>
    <w:rsid w:val="00DB135E"/>
    <w:rsid w:val="00DB5158"/>
    <w:rsid w:val="00DC2DDB"/>
    <w:rsid w:val="00DC3252"/>
    <w:rsid w:val="00DC3CB8"/>
    <w:rsid w:val="00DC41C9"/>
    <w:rsid w:val="00DC4557"/>
    <w:rsid w:val="00DC74D4"/>
    <w:rsid w:val="00DD20EE"/>
    <w:rsid w:val="00DD6CBF"/>
    <w:rsid w:val="00DE2B3B"/>
    <w:rsid w:val="00DF0A29"/>
    <w:rsid w:val="00DF5C27"/>
    <w:rsid w:val="00E0010F"/>
    <w:rsid w:val="00E00A10"/>
    <w:rsid w:val="00E064EC"/>
    <w:rsid w:val="00E06A78"/>
    <w:rsid w:val="00E20D03"/>
    <w:rsid w:val="00E23574"/>
    <w:rsid w:val="00E35044"/>
    <w:rsid w:val="00E3610D"/>
    <w:rsid w:val="00E40973"/>
    <w:rsid w:val="00E44AD3"/>
    <w:rsid w:val="00E47563"/>
    <w:rsid w:val="00E52421"/>
    <w:rsid w:val="00E559EC"/>
    <w:rsid w:val="00E5761A"/>
    <w:rsid w:val="00E61152"/>
    <w:rsid w:val="00E629F9"/>
    <w:rsid w:val="00E63C52"/>
    <w:rsid w:val="00E64C43"/>
    <w:rsid w:val="00E65F34"/>
    <w:rsid w:val="00E6775C"/>
    <w:rsid w:val="00EA6FC9"/>
    <w:rsid w:val="00EB0DE5"/>
    <w:rsid w:val="00EB1E50"/>
    <w:rsid w:val="00EC214B"/>
    <w:rsid w:val="00ED7C50"/>
    <w:rsid w:val="00F07EE9"/>
    <w:rsid w:val="00F13BD6"/>
    <w:rsid w:val="00F14127"/>
    <w:rsid w:val="00F144CD"/>
    <w:rsid w:val="00F1579D"/>
    <w:rsid w:val="00F17CAD"/>
    <w:rsid w:val="00F2104C"/>
    <w:rsid w:val="00F30929"/>
    <w:rsid w:val="00F31F48"/>
    <w:rsid w:val="00F52AD4"/>
    <w:rsid w:val="00F61085"/>
    <w:rsid w:val="00F66096"/>
    <w:rsid w:val="00F716AD"/>
    <w:rsid w:val="00F72BC4"/>
    <w:rsid w:val="00F75A8A"/>
    <w:rsid w:val="00F80017"/>
    <w:rsid w:val="00F8217B"/>
    <w:rsid w:val="00F823AA"/>
    <w:rsid w:val="00F82546"/>
    <w:rsid w:val="00F87F21"/>
    <w:rsid w:val="00F91681"/>
    <w:rsid w:val="00F97B18"/>
    <w:rsid w:val="00FA0656"/>
    <w:rsid w:val="00FB2AD4"/>
    <w:rsid w:val="00FB4200"/>
    <w:rsid w:val="00FB5FCE"/>
    <w:rsid w:val="00FC7106"/>
    <w:rsid w:val="00FD560A"/>
    <w:rsid w:val="00FE2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3720C8"/>
  <w15:chartTrackingRefBased/>
  <w15:docId w15:val="{8E89F28B-A214-3844-8545-38D36280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A3D"/>
    <w:pPr>
      <w:spacing w:after="160" w:line="480" w:lineRule="auto"/>
      <w:jc w:val="both"/>
    </w:pPr>
    <w:rPr>
      <w:rFonts w:ascii="Arial" w:eastAsia="Arial" w:hAnsi="Arial" w:cs="Arial"/>
      <w:sz w:val="22"/>
      <w:szCs w:val="22"/>
      <w:lang w:val="en"/>
    </w:rPr>
  </w:style>
  <w:style w:type="paragraph" w:styleId="Heading1">
    <w:name w:val="heading 1"/>
    <w:basedOn w:val="Normal"/>
    <w:next w:val="Normal"/>
    <w:link w:val="Heading1Char"/>
    <w:uiPriority w:val="9"/>
    <w:qFormat/>
    <w:rsid w:val="00182A3D"/>
    <w:pPr>
      <w:keepNext/>
      <w:keepLines/>
      <w:spacing w:before="480" w:after="120"/>
      <w:outlineLvl w:val="0"/>
    </w:pPr>
    <w:rPr>
      <w:b/>
      <w:sz w:val="28"/>
      <w:szCs w:val="28"/>
    </w:rPr>
  </w:style>
  <w:style w:type="paragraph" w:styleId="Heading2">
    <w:name w:val="heading 2"/>
    <w:basedOn w:val="Normal"/>
    <w:next w:val="Normal"/>
    <w:link w:val="Heading2Char"/>
    <w:uiPriority w:val="9"/>
    <w:unhideWhenUsed/>
    <w:qFormat/>
    <w:rsid w:val="00182A3D"/>
    <w:pPr>
      <w:keepNext/>
      <w:keepLines/>
      <w:spacing w:before="360" w:after="80"/>
      <w:outlineLvl w:val="1"/>
    </w:pPr>
    <w:rPr>
      <w:b/>
    </w:rPr>
  </w:style>
  <w:style w:type="paragraph" w:styleId="Heading3">
    <w:name w:val="heading 3"/>
    <w:basedOn w:val="Normal"/>
    <w:next w:val="Normal"/>
    <w:link w:val="Heading3Char"/>
    <w:uiPriority w:val="9"/>
    <w:unhideWhenUsed/>
    <w:qFormat/>
    <w:rsid w:val="00182A3D"/>
    <w:pPr>
      <w:keepNext/>
      <w:keepLines/>
      <w:spacing w:before="280" w:after="8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7F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7FC0"/>
    <w:rPr>
      <w:rFonts w:ascii="Times New Roman" w:hAnsi="Times New Roman" w:cs="Times New Roman"/>
      <w:sz w:val="18"/>
      <w:szCs w:val="18"/>
    </w:rPr>
  </w:style>
  <w:style w:type="character" w:customStyle="1" w:styleId="Heading1Char">
    <w:name w:val="Heading 1 Char"/>
    <w:basedOn w:val="DefaultParagraphFont"/>
    <w:link w:val="Heading1"/>
    <w:uiPriority w:val="9"/>
    <w:rsid w:val="00182A3D"/>
    <w:rPr>
      <w:rFonts w:ascii="Arial" w:eastAsia="Arial" w:hAnsi="Arial" w:cs="Arial"/>
      <w:b/>
      <w:sz w:val="28"/>
      <w:szCs w:val="28"/>
      <w:lang w:val="en"/>
    </w:rPr>
  </w:style>
  <w:style w:type="character" w:customStyle="1" w:styleId="Heading2Char">
    <w:name w:val="Heading 2 Char"/>
    <w:basedOn w:val="DefaultParagraphFont"/>
    <w:link w:val="Heading2"/>
    <w:uiPriority w:val="9"/>
    <w:rsid w:val="00182A3D"/>
    <w:rPr>
      <w:rFonts w:ascii="Arial" w:eastAsia="Arial" w:hAnsi="Arial" w:cs="Arial"/>
      <w:b/>
      <w:sz w:val="22"/>
      <w:szCs w:val="22"/>
      <w:lang w:val="en"/>
    </w:rPr>
  </w:style>
  <w:style w:type="character" w:customStyle="1" w:styleId="Heading3Char">
    <w:name w:val="Heading 3 Char"/>
    <w:basedOn w:val="DefaultParagraphFont"/>
    <w:link w:val="Heading3"/>
    <w:uiPriority w:val="9"/>
    <w:rsid w:val="00182A3D"/>
    <w:rPr>
      <w:rFonts w:ascii="Arial" w:eastAsia="Arial" w:hAnsi="Arial" w:cs="Arial"/>
      <w:sz w:val="22"/>
      <w:szCs w:val="22"/>
      <w:u w:val="single"/>
      <w:lang w:val="en"/>
    </w:rPr>
  </w:style>
  <w:style w:type="character" w:styleId="Hyperlink">
    <w:name w:val="Hyperlink"/>
    <w:basedOn w:val="DefaultParagraphFont"/>
    <w:uiPriority w:val="99"/>
    <w:unhideWhenUsed/>
    <w:rsid w:val="00182A3D"/>
    <w:rPr>
      <w:color w:val="0563C1" w:themeColor="hyperlink"/>
      <w:u w:val="single"/>
    </w:rPr>
  </w:style>
  <w:style w:type="paragraph" w:styleId="ListParagraph">
    <w:name w:val="List Paragraph"/>
    <w:basedOn w:val="Normal"/>
    <w:uiPriority w:val="34"/>
    <w:qFormat/>
    <w:rsid w:val="00182A3D"/>
    <w:pPr>
      <w:ind w:left="720"/>
      <w:contextualSpacing/>
    </w:pPr>
  </w:style>
  <w:style w:type="paragraph" w:styleId="Footer">
    <w:name w:val="footer"/>
    <w:basedOn w:val="Normal"/>
    <w:link w:val="FooterChar"/>
    <w:uiPriority w:val="99"/>
    <w:unhideWhenUsed/>
    <w:rsid w:val="00741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6A3"/>
    <w:rPr>
      <w:rFonts w:ascii="Arial" w:eastAsia="Arial" w:hAnsi="Arial" w:cs="Arial"/>
      <w:sz w:val="22"/>
      <w:szCs w:val="22"/>
      <w:lang w:val="en"/>
    </w:rPr>
  </w:style>
  <w:style w:type="character" w:styleId="PageNumber">
    <w:name w:val="page number"/>
    <w:basedOn w:val="DefaultParagraphFont"/>
    <w:uiPriority w:val="99"/>
    <w:semiHidden/>
    <w:unhideWhenUsed/>
    <w:rsid w:val="007416A3"/>
  </w:style>
  <w:style w:type="paragraph" w:styleId="Title">
    <w:name w:val="Title"/>
    <w:basedOn w:val="Normal"/>
    <w:next w:val="Normal"/>
    <w:link w:val="TitleChar"/>
    <w:uiPriority w:val="10"/>
    <w:qFormat/>
    <w:rsid w:val="006959D6"/>
    <w:pPr>
      <w:keepNext/>
      <w:keepLines/>
      <w:jc w:val="center"/>
    </w:pPr>
    <w:rPr>
      <w:b/>
      <w:sz w:val="32"/>
      <w:szCs w:val="32"/>
    </w:rPr>
  </w:style>
  <w:style w:type="character" w:customStyle="1" w:styleId="TitleChar">
    <w:name w:val="Title Char"/>
    <w:basedOn w:val="DefaultParagraphFont"/>
    <w:link w:val="Title"/>
    <w:uiPriority w:val="10"/>
    <w:rsid w:val="006959D6"/>
    <w:rPr>
      <w:rFonts w:ascii="Arial" w:eastAsia="Arial" w:hAnsi="Arial" w:cs="Arial"/>
      <w:b/>
      <w:sz w:val="32"/>
      <w:szCs w:val="32"/>
      <w:lang w:val="en"/>
    </w:rPr>
  </w:style>
  <w:style w:type="paragraph" w:styleId="Subtitle">
    <w:name w:val="Subtitle"/>
    <w:basedOn w:val="Normal"/>
    <w:next w:val="Normal"/>
    <w:link w:val="SubtitleChar"/>
    <w:uiPriority w:val="11"/>
    <w:qFormat/>
    <w:rsid w:val="006959D6"/>
    <w:pPr>
      <w:keepNext/>
      <w:keepLines/>
      <w:jc w:val="center"/>
    </w:pPr>
  </w:style>
  <w:style w:type="character" w:customStyle="1" w:styleId="SubtitleChar">
    <w:name w:val="Subtitle Char"/>
    <w:basedOn w:val="DefaultParagraphFont"/>
    <w:link w:val="Subtitle"/>
    <w:uiPriority w:val="11"/>
    <w:rsid w:val="006959D6"/>
    <w:rPr>
      <w:rFonts w:ascii="Arial" w:eastAsia="Arial" w:hAnsi="Arial" w:cs="Arial"/>
      <w:sz w:val="22"/>
      <w:szCs w:val="22"/>
      <w:lang w:val="en"/>
    </w:rPr>
  </w:style>
  <w:style w:type="paragraph" w:customStyle="1" w:styleId="EndNoteBibliographyTitle">
    <w:name w:val="EndNote Bibliography Title"/>
    <w:basedOn w:val="Normal"/>
    <w:link w:val="EndNoteBibliographyTitleChar"/>
    <w:rsid w:val="00F716AD"/>
    <w:pPr>
      <w:spacing w:after="0"/>
      <w:jc w:val="center"/>
    </w:pPr>
    <w:rPr>
      <w:lang w:val="en-US"/>
    </w:rPr>
  </w:style>
  <w:style w:type="character" w:customStyle="1" w:styleId="EndNoteBibliographyTitleChar">
    <w:name w:val="EndNote Bibliography Title Char"/>
    <w:basedOn w:val="TitleChar"/>
    <w:link w:val="EndNoteBibliographyTitle"/>
    <w:rsid w:val="00F716AD"/>
    <w:rPr>
      <w:rFonts w:ascii="Arial" w:eastAsia="Arial" w:hAnsi="Arial" w:cs="Arial"/>
      <w:b w:val="0"/>
      <w:sz w:val="22"/>
      <w:szCs w:val="22"/>
      <w:lang w:val="en"/>
    </w:rPr>
  </w:style>
  <w:style w:type="paragraph" w:customStyle="1" w:styleId="EndNoteBibliography">
    <w:name w:val="EndNote Bibliography"/>
    <w:basedOn w:val="Normal"/>
    <w:link w:val="EndNoteBibliographyChar"/>
    <w:rsid w:val="00F716AD"/>
    <w:pPr>
      <w:spacing w:line="240" w:lineRule="auto"/>
    </w:pPr>
    <w:rPr>
      <w:lang w:val="en-US"/>
    </w:rPr>
  </w:style>
  <w:style w:type="character" w:customStyle="1" w:styleId="EndNoteBibliographyChar">
    <w:name w:val="EndNote Bibliography Char"/>
    <w:basedOn w:val="TitleChar"/>
    <w:link w:val="EndNoteBibliography"/>
    <w:rsid w:val="00F716AD"/>
    <w:rPr>
      <w:rFonts w:ascii="Arial" w:eastAsia="Arial" w:hAnsi="Arial" w:cs="Arial"/>
      <w:b w:val="0"/>
      <w:sz w:val="22"/>
      <w:szCs w:val="22"/>
      <w:lang w:val="en"/>
    </w:rPr>
  </w:style>
  <w:style w:type="paragraph" w:styleId="Header">
    <w:name w:val="header"/>
    <w:basedOn w:val="Normal"/>
    <w:link w:val="HeaderChar"/>
    <w:uiPriority w:val="99"/>
    <w:semiHidden/>
    <w:unhideWhenUsed/>
    <w:rsid w:val="00DC3C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3CB8"/>
    <w:rPr>
      <w:rFonts w:ascii="Arial" w:eastAsia="Arial" w:hAnsi="Arial" w:cs="Arial"/>
      <w:sz w:val="22"/>
      <w:szCs w:val="22"/>
      <w:lang w:val="en"/>
    </w:rPr>
  </w:style>
  <w:style w:type="character" w:styleId="UnresolvedMention">
    <w:name w:val="Unresolved Mention"/>
    <w:basedOn w:val="DefaultParagraphFont"/>
    <w:uiPriority w:val="99"/>
    <w:semiHidden/>
    <w:unhideWhenUsed/>
    <w:rsid w:val="00DD2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43944">
      <w:bodyDiv w:val="1"/>
      <w:marLeft w:val="0"/>
      <w:marRight w:val="0"/>
      <w:marTop w:val="0"/>
      <w:marBottom w:val="0"/>
      <w:divBdr>
        <w:top w:val="none" w:sz="0" w:space="0" w:color="auto"/>
        <w:left w:val="none" w:sz="0" w:space="0" w:color="auto"/>
        <w:bottom w:val="none" w:sz="0" w:space="0" w:color="auto"/>
        <w:right w:val="none" w:sz="0" w:space="0" w:color="auto"/>
      </w:divBdr>
    </w:div>
    <w:div w:id="197875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bdmdb.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99B2E-E288-BE43-929B-259FA1B8C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1270</Words>
  <Characters>7244</Characters>
  <Application>Microsoft Office Word</Application>
  <DocSecurity>0</DocSecurity>
  <Lines>60</Lines>
  <Paragraphs>16</Paragraphs>
  <ScaleCrop>false</ScaleCrop>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Mallick, Himel</dc:creator>
  <cp:keywords/>
  <dc:description/>
  <cp:lastModifiedBy>Mallick, Himel</cp:lastModifiedBy>
  <cp:revision>33</cp:revision>
  <dcterms:created xsi:type="dcterms:W3CDTF">2021-07-25T02:29:00Z</dcterms:created>
  <dcterms:modified xsi:type="dcterms:W3CDTF">2021-10-11T16:52:00Z</dcterms:modified>
</cp:coreProperties>
</file>